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CF071E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 w:rsidRPr="00D14AEC">
              <w:rPr>
                <w:b/>
                <w:bCs/>
                <w:lang w:val="sr-Cyrl-BA"/>
              </w:rPr>
              <w:t>ЕКОЛОГИЈА ДИВЉАЧИ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CF071E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CF071E" w:rsidRPr="00270588" w:rsidRDefault="00CB00F3" w:rsidP="00CF071E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ОШ13ЕКОД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E" w:rsidRPr="00D14AEC" w:rsidRDefault="00CF071E" w:rsidP="00CF071E">
            <w:pPr>
              <w:jc w:val="center"/>
              <w:rPr>
                <w:lang w:val="sr-Latn-BA"/>
              </w:rPr>
            </w:pPr>
            <w:r w:rsidRPr="00D14AEC"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F071E" w:rsidRPr="00D14AEC" w:rsidRDefault="00CF071E" w:rsidP="00CF071E">
            <w:pPr>
              <w:snapToGrid w:val="0"/>
              <w:jc w:val="center"/>
              <w:rPr>
                <w:lang w:val="sr-Cyrl-BA"/>
              </w:rPr>
            </w:pPr>
            <w:r w:rsidRPr="00D14AEC">
              <w:rPr>
                <w:lang w:val="sr-Latn-BA"/>
              </w:rPr>
              <w:t>IV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E" w:rsidRPr="00D14AEC" w:rsidRDefault="00CF071E" w:rsidP="00CF071E">
            <w:pPr>
              <w:snapToGrid w:val="0"/>
              <w:jc w:val="center"/>
              <w:rPr>
                <w:lang w:val="sr-Cyrl-CS"/>
              </w:rPr>
            </w:pPr>
            <w:r w:rsidRPr="00D14AEC">
              <w:rPr>
                <w:lang w:val="sr-Cyrl-BA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CF071E" w:rsidRPr="00D14AEC" w:rsidRDefault="00CF071E" w:rsidP="00CF071E">
            <w:pPr>
              <w:snapToGrid w:val="0"/>
              <w:jc w:val="center"/>
              <w:rPr>
                <w:lang w:val="ru-RU"/>
              </w:rPr>
            </w:pPr>
            <w:r w:rsidRPr="00D14AEC">
              <w:rPr>
                <w:lang w:val="ru-RU"/>
              </w:rPr>
              <w:t>4</w:t>
            </w:r>
          </w:p>
        </w:tc>
      </w:tr>
      <w:tr w:rsidR="00CF071E" w:rsidRPr="00270588" w:rsidTr="00270588">
        <w:tc>
          <w:tcPr>
            <w:tcW w:w="2082" w:type="dxa"/>
            <w:gridSpan w:val="2"/>
            <w:shd w:val="clear" w:color="auto" w:fill="269A3C"/>
          </w:tcPr>
          <w:p w:rsidR="00CF071E" w:rsidRPr="00270588" w:rsidRDefault="00CF071E" w:rsidP="00CF071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CF071E" w:rsidRPr="00270588" w:rsidRDefault="00CF071E" w:rsidP="00CF071E">
            <w:pPr>
              <w:jc w:val="center"/>
              <w:rPr>
                <w:rFonts w:cstheme="minorHAnsi"/>
                <w:lang w:val="sr-Cyrl-BA"/>
              </w:rPr>
            </w:pPr>
            <w:r w:rsidRPr="00D14AEC">
              <w:rPr>
                <w:lang w:val="sr-Cyrl-BA"/>
              </w:rPr>
              <w:t>Др Драган Гачић</w:t>
            </w:r>
            <w:r w:rsidRPr="00D14AEC">
              <w:rPr>
                <w:lang w:val="sr-Cyrl-CS"/>
              </w:rPr>
              <w:t>, ред. проф.</w:t>
            </w:r>
          </w:p>
        </w:tc>
      </w:tr>
      <w:tr w:rsidR="00CF071E" w:rsidRPr="00270588" w:rsidTr="004408D5">
        <w:tc>
          <w:tcPr>
            <w:tcW w:w="9402" w:type="dxa"/>
            <w:gridSpan w:val="10"/>
          </w:tcPr>
          <w:p w:rsidR="00CF071E" w:rsidRPr="00270588" w:rsidRDefault="00CF071E" w:rsidP="00CF071E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CF071E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F071E" w:rsidRPr="00270588" w:rsidRDefault="00CF071E" w:rsidP="00CF071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CF071E" w:rsidRPr="00270588" w:rsidRDefault="00CF071E" w:rsidP="00CF071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CF071E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E" w:rsidRPr="00270588" w:rsidRDefault="00CF071E" w:rsidP="00CF071E">
            <w:pPr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Нема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F071E" w:rsidRPr="00986C49" w:rsidRDefault="00CF071E" w:rsidP="00CF071E">
            <w:pPr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-</w:t>
            </w:r>
          </w:p>
        </w:tc>
      </w:tr>
      <w:tr w:rsidR="00CF071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F071E" w:rsidRPr="00270588" w:rsidRDefault="00CF071E" w:rsidP="00CF071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CF071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E" w:rsidRPr="00270588" w:rsidRDefault="00CF071E" w:rsidP="00CF071E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D14AEC">
              <w:rPr>
                <w:lang w:val="sr-Latn-BA"/>
              </w:rPr>
              <w:t>Стицање основних знања о значају</w:t>
            </w:r>
            <w:r w:rsidRPr="00D14AEC">
              <w:t xml:space="preserve"> и </w:t>
            </w:r>
            <w:proofErr w:type="spellStart"/>
            <w:r w:rsidRPr="00D14AEC">
              <w:t>планском</w:t>
            </w:r>
            <w:proofErr w:type="spellEnd"/>
            <w:r w:rsidRPr="00D14AEC">
              <w:t xml:space="preserve"> (</w:t>
            </w:r>
            <w:proofErr w:type="spellStart"/>
            <w:r w:rsidRPr="00D14AEC">
              <w:t>рационалном</w:t>
            </w:r>
            <w:proofErr w:type="spellEnd"/>
            <w:r w:rsidRPr="00D14AEC">
              <w:t xml:space="preserve">) </w:t>
            </w:r>
            <w:proofErr w:type="spellStart"/>
            <w:r w:rsidRPr="00D14AEC">
              <w:t>коришћењу</w:t>
            </w:r>
            <w:proofErr w:type="spellEnd"/>
            <w:r w:rsidRPr="00D14AEC">
              <w:t xml:space="preserve"> </w:t>
            </w:r>
            <w:r w:rsidRPr="00D14AEC">
              <w:rPr>
                <w:lang w:val="sr-Latn-BA"/>
              </w:rPr>
              <w:t>популација дивљачи и законитостима које владају међу њима</w:t>
            </w:r>
            <w:r w:rsidRPr="00D14AEC">
              <w:rPr>
                <w:lang w:val="sr-Cyrl-RS"/>
              </w:rPr>
              <w:t>.</w:t>
            </w:r>
          </w:p>
        </w:tc>
      </w:tr>
      <w:tr w:rsidR="00CF071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F071E" w:rsidRPr="00270588" w:rsidRDefault="00CF071E" w:rsidP="00CF071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CF071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E" w:rsidRPr="00270588" w:rsidRDefault="00CF071E" w:rsidP="00CF071E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D14AEC">
              <w:rPr>
                <w:lang w:val="sr-Latn-BA"/>
              </w:rPr>
              <w:t xml:space="preserve">Оспособљавање за извршавање задатака који произилазе из комплексног планирања газдовања популацијама дивљачи у слободној природи </w:t>
            </w:r>
            <w:r w:rsidRPr="00D14AEC">
              <w:t xml:space="preserve">и </w:t>
            </w:r>
            <w:proofErr w:type="spellStart"/>
            <w:r w:rsidRPr="00D14AEC">
              <w:t>ограђеним</w:t>
            </w:r>
            <w:proofErr w:type="spellEnd"/>
            <w:r w:rsidRPr="00D14AEC">
              <w:t xml:space="preserve"> </w:t>
            </w:r>
            <w:proofErr w:type="spellStart"/>
            <w:r w:rsidRPr="00D14AEC">
              <w:t>просторима</w:t>
            </w:r>
            <w:proofErr w:type="spellEnd"/>
            <w:r w:rsidRPr="00D14AEC">
              <w:rPr>
                <w:lang w:val="sr-Cyrl-RS"/>
              </w:rPr>
              <w:t>.</w:t>
            </w:r>
          </w:p>
        </w:tc>
      </w:tr>
      <w:tr w:rsidR="00CF071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F071E" w:rsidRPr="00270588" w:rsidRDefault="00CF071E" w:rsidP="00CF071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CF071E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E" w:rsidRPr="00270588" w:rsidRDefault="00CF071E" w:rsidP="00CF071E">
            <w:pPr>
              <w:snapToGrid w:val="0"/>
              <w:jc w:val="both"/>
              <w:rPr>
                <w:rFonts w:cstheme="minorHAnsi"/>
                <w:lang w:val="ru-RU"/>
              </w:rPr>
            </w:pPr>
            <w:r w:rsidRPr="00D14AEC">
              <w:rPr>
                <w:lang w:val="sr-Latn-BA"/>
              </w:rPr>
              <w:t xml:space="preserve">Улога и значај ловне фауне у биоценозама. Основни биотички системи и њихове </w:t>
            </w:r>
            <w:proofErr w:type="spellStart"/>
            <w:r w:rsidRPr="00D14AEC">
              <w:t>функционалне</w:t>
            </w:r>
            <w:proofErr w:type="spellEnd"/>
            <w:r w:rsidRPr="00D14AEC">
              <w:t xml:space="preserve"> </w:t>
            </w:r>
            <w:r w:rsidRPr="00D14AEC">
              <w:rPr>
                <w:lang w:val="sr-Latn-BA"/>
              </w:rPr>
              <w:t xml:space="preserve">карактеристике. </w:t>
            </w:r>
            <w:r w:rsidRPr="00D14AEC">
              <w:rPr>
                <w:iCs/>
                <w:lang w:val="sr-Latn-BA"/>
              </w:rPr>
              <w:t xml:space="preserve">Еколошки фактори и њихов утицај на </w:t>
            </w:r>
            <w:r w:rsidRPr="00D14AEC">
              <w:rPr>
                <w:lang w:val="sr-Latn-BA"/>
              </w:rPr>
              <w:t>распрострањење и преживљавање врсте. Карактеристике и прикладност одређених биотопа за поједине врсте дивљачи. Структурни елементи популације и њена динамика. Еколошке основе савременог ловног газдовања. Узроци угрожавања и мере заштите важнијих врста дивљачи (</w:t>
            </w:r>
            <w:proofErr w:type="spellStart"/>
            <w:r w:rsidRPr="00D14AEC">
              <w:t>обични</w:t>
            </w:r>
            <w:proofErr w:type="spellEnd"/>
            <w:r w:rsidRPr="00D14AEC">
              <w:t xml:space="preserve"> </w:t>
            </w:r>
            <w:r w:rsidRPr="00D14AEC">
              <w:rPr>
                <w:lang w:val="sr-Latn-BA"/>
              </w:rPr>
              <w:t xml:space="preserve">јелен, дивокоза, </w:t>
            </w:r>
            <w:proofErr w:type="spellStart"/>
            <w:r w:rsidRPr="00D14AEC">
              <w:t>медвед</w:t>
            </w:r>
            <w:proofErr w:type="spellEnd"/>
            <w:r w:rsidRPr="00D14AEC">
              <w:t xml:space="preserve">, </w:t>
            </w:r>
            <w:proofErr w:type="spellStart"/>
            <w:r w:rsidRPr="00D14AEC">
              <w:t>вук</w:t>
            </w:r>
            <w:proofErr w:type="spellEnd"/>
            <w:r w:rsidRPr="00D14AEC">
              <w:t xml:space="preserve">, </w:t>
            </w:r>
            <w:proofErr w:type="spellStart"/>
            <w:r w:rsidRPr="00D14AEC">
              <w:t>рис</w:t>
            </w:r>
            <w:proofErr w:type="spellEnd"/>
            <w:r w:rsidRPr="00D14AEC">
              <w:t xml:space="preserve">, </w:t>
            </w:r>
            <w:r w:rsidRPr="00D14AEC">
              <w:rPr>
                <w:lang w:val="sr-Latn-BA"/>
              </w:rPr>
              <w:t>зец, тетреби</w:t>
            </w:r>
            <w:r w:rsidRPr="00D14AEC">
              <w:t xml:space="preserve">, </w:t>
            </w:r>
            <w:r w:rsidRPr="00D14AEC">
              <w:rPr>
                <w:lang w:val="sr-Latn-BA"/>
              </w:rPr>
              <w:t xml:space="preserve">птице грабљивице). Начела газдовања популацијама дивљачи у посебним условима (ограђена ловишта, узгајалишта </w:t>
            </w:r>
            <w:r w:rsidRPr="00D14AEC">
              <w:t>и</w:t>
            </w:r>
            <w:r w:rsidRPr="00D14AEC">
              <w:rPr>
                <w:lang w:val="sr-Latn-BA"/>
              </w:rPr>
              <w:t xml:space="preserve"> фарме дивљачи</w:t>
            </w:r>
            <w:r w:rsidRPr="00D14AEC">
              <w:t xml:space="preserve">, </w:t>
            </w:r>
            <w:r w:rsidRPr="00D14AEC">
              <w:rPr>
                <w:lang w:val="sr-Latn-BA"/>
              </w:rPr>
              <w:t xml:space="preserve">национални паркови, </w:t>
            </w:r>
            <w:proofErr w:type="spellStart"/>
            <w:r w:rsidRPr="00D14AEC">
              <w:t>специјални</w:t>
            </w:r>
            <w:proofErr w:type="spellEnd"/>
            <w:r w:rsidRPr="00D14AEC">
              <w:t xml:space="preserve"> </w:t>
            </w:r>
            <w:r w:rsidRPr="00D14AEC">
              <w:rPr>
                <w:lang w:val="sr-Latn-BA"/>
              </w:rPr>
              <w:t>резервати</w:t>
            </w:r>
            <w:r w:rsidRPr="00D14AEC">
              <w:t xml:space="preserve"> </w:t>
            </w:r>
            <w:proofErr w:type="spellStart"/>
            <w:r w:rsidRPr="00D14AEC">
              <w:t>природе</w:t>
            </w:r>
            <w:proofErr w:type="spellEnd"/>
            <w:r w:rsidRPr="00D14AEC">
              <w:rPr>
                <w:lang w:val="sr-Latn-BA"/>
              </w:rPr>
              <w:t>). Предвиђање и усмеравање структуре и динамике популације важнијих врста дивљачи. Планирање степена коришћења популација гајених врста дивљачи. Употреба ГИС-а и еколошког моделирања у анализи односа између популација дивљачи и животне средине</w:t>
            </w:r>
            <w:r w:rsidRPr="00D14AEC">
              <w:rPr>
                <w:lang w:val="sr-Cyrl-CS"/>
              </w:rPr>
              <w:t>.</w:t>
            </w:r>
          </w:p>
        </w:tc>
      </w:tr>
      <w:tr w:rsidR="00CF071E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CF071E" w:rsidRPr="00270588" w:rsidRDefault="00CF071E" w:rsidP="00CF071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CF071E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071E" w:rsidRPr="00270588" w:rsidRDefault="00CF071E" w:rsidP="00CF071E">
            <w:pPr>
              <w:snapToGrid w:val="0"/>
              <w:rPr>
                <w:rFonts w:cstheme="minorHAnsi"/>
                <w:lang w:val="ru-RU"/>
              </w:rPr>
            </w:pPr>
            <w:r w:rsidRPr="00D14AEC">
              <w:rPr>
                <w:lang w:val="ru-RU"/>
              </w:rPr>
              <w:t>Предавање, вјежбе, консултације.</w:t>
            </w:r>
          </w:p>
        </w:tc>
      </w:tr>
      <w:tr w:rsidR="00CF071E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CF071E" w:rsidRPr="00270588" w:rsidRDefault="00CF071E" w:rsidP="00CF071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CF071E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CF071E" w:rsidRPr="00D14AEC" w:rsidRDefault="00CF071E" w:rsidP="00CF071E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sr-Cyrl-BA"/>
              </w:rPr>
            </w:pPr>
            <w:r w:rsidRPr="00D14AEC">
              <w:rPr>
                <w:lang w:val="sr-Cyrl-BA"/>
              </w:rPr>
              <w:t>Papović R., Šapkarev J. (1990): Animalna ekologija, Naučna knjiga, Beograd.</w:t>
            </w:r>
          </w:p>
          <w:p w:rsidR="00CF071E" w:rsidRPr="00D14AEC" w:rsidRDefault="00CF071E" w:rsidP="00CF071E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lang w:val="sr-Cyrl-BA"/>
              </w:rPr>
            </w:pPr>
            <w:r w:rsidRPr="00D14AEC">
              <w:rPr>
                <w:lang w:val="sr-Cyrl-BA"/>
              </w:rPr>
              <w:t>Kolar B. (1999): Ekologija živali in varstvo okolja divjadi, Lovska zveza Slovenije, Ljubljana.</w:t>
            </w:r>
          </w:p>
          <w:p w:rsidR="00CF071E" w:rsidRPr="00270588" w:rsidRDefault="00CF071E" w:rsidP="00CF071E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 w:rsidRPr="00D14AEC">
              <w:rPr>
                <w:lang w:val="sr-Cyrl-BA"/>
              </w:rPr>
              <w:t>Stanković S. i grupa autora (1991): Velika ilustrovana еnciklopedija lovstva, knjiga I, Građevinska knjiga-Beograd, Dnevnik-Novi Sad.</w:t>
            </w:r>
          </w:p>
        </w:tc>
      </w:tr>
      <w:tr w:rsidR="00CF071E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F071E" w:rsidRPr="00270588" w:rsidRDefault="00CF071E" w:rsidP="00CF071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CF071E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F071E" w:rsidRPr="00270588" w:rsidRDefault="00CF071E" w:rsidP="00CF071E">
            <w:pPr>
              <w:jc w:val="both"/>
              <w:rPr>
                <w:rFonts w:cstheme="minorHAnsi"/>
              </w:rPr>
            </w:pPr>
            <w:r w:rsidRPr="00D14AEC">
              <w:rPr>
                <w:lang w:val="ru-RU"/>
              </w:rPr>
              <w:t>Колоквиј</w:t>
            </w:r>
            <w:r w:rsidR="00773A24">
              <w:rPr>
                <w:lang w:val="sr-Cyrl-BA"/>
              </w:rPr>
              <w:t>ум</w:t>
            </w:r>
            <w:r w:rsidRPr="00D14AEC">
              <w:rPr>
                <w:lang w:val="ru-RU"/>
              </w:rPr>
              <w:t>, семинарски рад, завршни испит.</w:t>
            </w:r>
          </w:p>
        </w:tc>
      </w:tr>
      <w:tr w:rsidR="00CF071E" w:rsidRPr="00270588" w:rsidTr="00270588">
        <w:trPr>
          <w:trHeight w:val="94"/>
        </w:trPr>
        <w:tc>
          <w:tcPr>
            <w:tcW w:w="1779" w:type="dxa"/>
            <w:vMerge w:val="restart"/>
            <w:vAlign w:val="center"/>
          </w:tcPr>
          <w:p w:rsidR="00CF071E" w:rsidRPr="00270588" w:rsidRDefault="00CF071E" w:rsidP="00CF071E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Merge w:val="restart"/>
            <w:vAlign w:val="center"/>
          </w:tcPr>
          <w:p w:rsidR="00CF071E" w:rsidRPr="00270588" w:rsidRDefault="00CF071E" w:rsidP="00CF071E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CF071E" w:rsidRPr="00270588" w:rsidRDefault="00773A24" w:rsidP="00CF071E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Семинарски рад</w:t>
            </w:r>
          </w:p>
        </w:tc>
        <w:tc>
          <w:tcPr>
            <w:tcW w:w="1491" w:type="dxa"/>
            <w:gridSpan w:val="2"/>
            <w:vAlign w:val="center"/>
          </w:tcPr>
          <w:p w:rsidR="00CF071E" w:rsidRPr="00270588" w:rsidRDefault="00CF071E" w:rsidP="00CF071E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20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CF071E" w:rsidRPr="00270588" w:rsidRDefault="00CF071E" w:rsidP="00CF071E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CF071E" w:rsidRPr="00270588" w:rsidRDefault="00CF071E" w:rsidP="00CF071E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CF071E" w:rsidRPr="00270588" w:rsidTr="00773A24">
        <w:trPr>
          <w:trHeight w:val="597"/>
        </w:trPr>
        <w:tc>
          <w:tcPr>
            <w:tcW w:w="1779" w:type="dxa"/>
            <w:vMerge/>
            <w:tcBorders>
              <w:bottom w:val="single" w:sz="4" w:space="0" w:color="auto"/>
            </w:tcBorders>
          </w:tcPr>
          <w:p w:rsidR="00CF071E" w:rsidRPr="00270588" w:rsidRDefault="00CF071E" w:rsidP="00CF071E">
            <w:pPr>
              <w:rPr>
                <w:rFonts w:cstheme="minorHAnsi"/>
              </w:rPr>
            </w:pPr>
          </w:p>
        </w:tc>
        <w:tc>
          <w:tcPr>
            <w:tcW w:w="1514" w:type="dxa"/>
            <w:gridSpan w:val="2"/>
            <w:vMerge/>
            <w:tcBorders>
              <w:bottom w:val="single" w:sz="4" w:space="0" w:color="auto"/>
            </w:tcBorders>
          </w:tcPr>
          <w:p w:rsidR="00CF071E" w:rsidRPr="00270588" w:rsidRDefault="00CF071E" w:rsidP="00CF071E">
            <w:pPr>
              <w:rPr>
                <w:rFonts w:cstheme="minorHAnsi"/>
              </w:rPr>
            </w:pP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CF071E" w:rsidRPr="00270588" w:rsidRDefault="00CF071E" w:rsidP="00CF071E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CF071E" w:rsidRPr="00270588" w:rsidRDefault="00CF071E" w:rsidP="00CF071E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20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CF071E" w:rsidRPr="00270588" w:rsidRDefault="00CF071E" w:rsidP="00CF071E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CF071E" w:rsidRPr="00270588" w:rsidRDefault="00CF071E" w:rsidP="00CF071E">
            <w:pPr>
              <w:rPr>
                <w:rFonts w:cstheme="minorHAnsi"/>
              </w:rPr>
            </w:pPr>
          </w:p>
        </w:tc>
      </w:tr>
      <w:tr w:rsidR="00CF071E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CF071E" w:rsidRPr="00270588" w:rsidRDefault="00CF071E" w:rsidP="00CF071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CF071E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CF071E" w:rsidRPr="00270588" w:rsidRDefault="00CF071E" w:rsidP="00CF071E">
            <w:pPr>
              <w:rPr>
                <w:rFonts w:cstheme="minorHAnsi"/>
              </w:rPr>
            </w:pPr>
          </w:p>
        </w:tc>
      </w:tr>
      <w:tr w:rsidR="00CF071E" w:rsidRPr="00270588" w:rsidTr="00270588">
        <w:tc>
          <w:tcPr>
            <w:tcW w:w="5724" w:type="dxa"/>
            <w:gridSpan w:val="6"/>
            <w:shd w:val="clear" w:color="auto" w:fill="269A3C"/>
          </w:tcPr>
          <w:p w:rsidR="00CF071E" w:rsidRPr="00270588" w:rsidRDefault="00CF071E" w:rsidP="00CF071E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CF071E" w:rsidRPr="00270588" w:rsidRDefault="00CF071E" w:rsidP="00CF071E">
            <w:pPr>
              <w:jc w:val="center"/>
              <w:rPr>
                <w:rFonts w:cstheme="minorHAnsi"/>
                <w:lang w:val="sr-Cyrl-BA"/>
              </w:rPr>
            </w:pPr>
            <w:r w:rsidRPr="00D14AEC">
              <w:rPr>
                <w:lang w:val="sr-Cyrl-BA"/>
              </w:rPr>
              <w:t>Др Драган Гачић</w:t>
            </w:r>
            <w:r w:rsidRPr="00D14AEC">
              <w:rPr>
                <w:lang w:val="sr-Cyrl-CS"/>
              </w:rPr>
              <w:t>, ред. 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D3C098D"/>
    <w:multiLevelType w:val="hybridMultilevel"/>
    <w:tmpl w:val="3CB2080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73A24"/>
    <w:rsid w:val="00797837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0F3"/>
    <w:rsid w:val="00CB01C6"/>
    <w:rsid w:val="00CC3D95"/>
    <w:rsid w:val="00CF071E"/>
    <w:rsid w:val="00D52179"/>
    <w:rsid w:val="00D76C9A"/>
    <w:rsid w:val="00D97A88"/>
    <w:rsid w:val="00DA22F2"/>
    <w:rsid w:val="00DE4587"/>
    <w:rsid w:val="00DF023D"/>
    <w:rsid w:val="00E0080A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F3C228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338</Words>
  <Characters>1929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4</cp:revision>
  <cp:lastPrinted>2022-04-06T11:48:00Z</cp:lastPrinted>
  <dcterms:created xsi:type="dcterms:W3CDTF">2022-04-26T07:08:00Z</dcterms:created>
  <dcterms:modified xsi:type="dcterms:W3CDTF">2022-04-26T10:52:00Z</dcterms:modified>
</cp:coreProperties>
</file>