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80624"/>
            <w:bookmarkStart w:id="1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C25058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FA622C">
              <w:rPr>
                <w:b/>
                <w:bCs/>
                <w:lang w:val="sr-Cyrl-CS"/>
              </w:rPr>
              <w:t>ИНВЕНТУРА ШУМА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25058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25058" w:rsidRPr="00CD4B35" w:rsidRDefault="00CD4B35" w:rsidP="00CD4B35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ОШ13ИНВЕ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058" w:rsidRPr="00FA622C" w:rsidRDefault="00C25058" w:rsidP="00C25058">
            <w:pPr>
              <w:jc w:val="center"/>
            </w:pPr>
            <w:r w:rsidRPr="00FA622C"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5058" w:rsidRPr="00FA622C" w:rsidRDefault="00C25058" w:rsidP="00C25058">
            <w:pPr>
              <w:snapToGrid w:val="0"/>
              <w:jc w:val="center"/>
              <w:rPr>
                <w:lang w:val="sr-Cyrl-CS"/>
              </w:rPr>
            </w:pPr>
            <w:r w:rsidRPr="00FA622C">
              <w:t>V</w:t>
            </w:r>
            <w:r w:rsidRPr="00FA622C">
              <w:rPr>
                <w:lang w:val="hr-HR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058" w:rsidRPr="00FA622C" w:rsidRDefault="00C25058" w:rsidP="00C25058">
            <w:pPr>
              <w:snapToGrid w:val="0"/>
              <w:jc w:val="center"/>
            </w:pPr>
            <w:r>
              <w:rPr>
                <w:lang w:val="sr-Cyrl-CS"/>
              </w:rPr>
              <w:t>2</w:t>
            </w:r>
            <w:r w:rsidRPr="00FA622C">
              <w:rPr>
                <w:lang w:val="sr-Cyrl-CS"/>
              </w:rPr>
              <w:t>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25058" w:rsidRPr="00FA622C" w:rsidRDefault="00C25058" w:rsidP="00C25058">
            <w:pPr>
              <w:snapToGrid w:val="0"/>
              <w:jc w:val="center"/>
              <w:rPr>
                <w:lang w:val="ru-RU"/>
              </w:rPr>
            </w:pPr>
            <w:r w:rsidRPr="00FA622C">
              <w:t>5</w:t>
            </w:r>
          </w:p>
        </w:tc>
      </w:tr>
      <w:tr w:rsidR="00C25058" w:rsidRPr="00270588" w:rsidTr="00270588">
        <w:tc>
          <w:tcPr>
            <w:tcW w:w="2082" w:type="dxa"/>
            <w:gridSpan w:val="2"/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25058" w:rsidRPr="00270588" w:rsidRDefault="00C25058" w:rsidP="00C2505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hr-BA"/>
              </w:rPr>
              <w:t xml:space="preserve">Др Војислав Дукић, </w:t>
            </w:r>
            <w:r>
              <w:rPr>
                <w:lang w:val="sr-Cyrl-BA"/>
              </w:rPr>
              <w:t>ванр. проф.</w:t>
            </w:r>
          </w:p>
        </w:tc>
      </w:tr>
      <w:tr w:rsidR="00C25058" w:rsidRPr="00270588" w:rsidTr="004408D5">
        <w:tc>
          <w:tcPr>
            <w:tcW w:w="9402" w:type="dxa"/>
            <w:gridSpan w:val="10"/>
          </w:tcPr>
          <w:p w:rsidR="00C25058" w:rsidRPr="00270588" w:rsidRDefault="00C25058" w:rsidP="00C2505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25058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25058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058" w:rsidRPr="00C25058" w:rsidRDefault="00C25058" w:rsidP="00C25058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Дендрометрија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25058" w:rsidRPr="00986C49" w:rsidRDefault="00C25058" w:rsidP="00C25058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Положен испит</w:t>
            </w:r>
          </w:p>
        </w:tc>
      </w:tr>
      <w:tr w:rsidR="00C2505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2505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058" w:rsidRDefault="00C25058" w:rsidP="00C25058">
            <w:pPr>
              <w:snapToGrid w:val="0"/>
              <w:jc w:val="both"/>
              <w:rPr>
                <w:lang w:val="ru-RU"/>
              </w:rPr>
            </w:pPr>
            <w:r>
              <w:rPr>
                <w:bCs/>
                <w:lang w:val="sr-Cyrl-CS"/>
              </w:rPr>
              <w:t>С</w:t>
            </w:r>
            <w:r>
              <w:rPr>
                <w:lang w:val="sr-Cyrl-CS"/>
              </w:rPr>
              <w:t>тицање теоријских и практичних знања в</w:t>
            </w:r>
            <w:r>
              <w:t>e</w:t>
            </w:r>
            <w:r>
              <w:rPr>
                <w:lang w:val="sr-Cyrl-CS"/>
              </w:rPr>
              <w:t>заних за различите технике и методе прикупљања (премјера), обраде, вредновања (анализе) и презентације информација о шумским састојинама и већим шумским комплексима, као и указивање на значај ширине спектра и поузданости информација о шумском фонду с аспекта њихове даље употребе у шумарству и другим областима.</w:t>
            </w:r>
          </w:p>
        </w:tc>
      </w:tr>
      <w:tr w:rsidR="00C2505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2505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058" w:rsidRPr="00270588" w:rsidRDefault="00C25058" w:rsidP="00C25058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bCs/>
                <w:lang w:val="sr-Cyrl-CS"/>
              </w:rPr>
              <w:t>Знања неопходна за слушање и активно учешће у различитим облицима наставе из других шумарских дисциплина, за рад у шумарској пракси, као и за наставак школовања на мастер и докторским студијама.</w:t>
            </w:r>
          </w:p>
        </w:tc>
      </w:tr>
      <w:tr w:rsidR="00C2505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2505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058" w:rsidRPr="00283567" w:rsidRDefault="00C25058" w:rsidP="00C25058">
            <w:pPr>
              <w:snapToGrid w:val="0"/>
              <w:jc w:val="both"/>
              <w:rPr>
                <w:sz w:val="20"/>
                <w:szCs w:val="20"/>
                <w:lang w:val="sr-Cyrl-CS"/>
              </w:rPr>
            </w:pPr>
            <w:r w:rsidRPr="00283567">
              <w:rPr>
                <w:sz w:val="20"/>
                <w:szCs w:val="20"/>
                <w:lang w:val="sr-Cyrl-CS"/>
              </w:rPr>
              <w:t>Предавања: Увод</w:t>
            </w:r>
            <w:r w:rsidRPr="00283567">
              <w:rPr>
                <w:sz w:val="20"/>
                <w:szCs w:val="20"/>
                <w:lang w:val="ru-RU"/>
              </w:rPr>
              <w:t>; Уређајна (састојинска) инвентура шума</w:t>
            </w:r>
            <w:r w:rsidRPr="00283567">
              <w:rPr>
                <w:sz w:val="20"/>
                <w:szCs w:val="20"/>
                <w:lang w:val="sr-Cyrl-CS"/>
              </w:rPr>
              <w:t xml:space="preserve"> [метод потпуног (тоталног) премјера; методи дјелимичног премјера; методи потпуног оцјењивања запремине састојине]</w:t>
            </w:r>
            <w:r w:rsidRPr="00283567">
              <w:rPr>
                <w:sz w:val="20"/>
                <w:szCs w:val="20"/>
                <w:lang w:val="ru-RU"/>
              </w:rPr>
              <w:t xml:space="preserve">; </w:t>
            </w:r>
            <w:r w:rsidRPr="00283567">
              <w:rPr>
                <w:sz w:val="20"/>
                <w:szCs w:val="20"/>
                <w:lang w:val="sr-Cyrl-CS"/>
              </w:rPr>
              <w:t>Национална и регионална инвентура шума; Примјена авиоснимака у инвентури шума; Одређивање запремине састојине [одређивање елемената запремине састојине; појам представника; методи за одређивање запремине састојине; одређивање укупне биомасе састојине]; Одређивање квалитета састојине; Одређивање сортиментне структуре састојине; Одређивање старости састојине; Одређивање прираста састојине.</w:t>
            </w:r>
          </w:p>
          <w:p w:rsidR="00C25058" w:rsidRPr="00283567" w:rsidRDefault="00C25058" w:rsidP="00C25058">
            <w:pPr>
              <w:jc w:val="both"/>
              <w:rPr>
                <w:sz w:val="20"/>
                <w:szCs w:val="20"/>
                <w:lang w:val="ru-RU"/>
              </w:rPr>
            </w:pPr>
            <w:r w:rsidRPr="00283567">
              <w:rPr>
                <w:sz w:val="20"/>
                <w:szCs w:val="20"/>
                <w:lang w:val="sr-Cyrl-CS"/>
              </w:rPr>
              <w:t>Вјежбе: Прикупљање и обрада таксационих података (одређивање броја стабала, дебљинске структуре и темељнице састојине; одређивање прецизности процјене код метода дјелимичног премјера; конструкција висинске криве и криве дебљинског прираста); Одређивање запремине састојине (појам представника; методи за одређивање запремине састојине; Одређивање квалитета и сортиментне структуре састојине; Одређивање запреминског прираста састојине (методи); Примјена савремених технологија за обраду података и презентацију добијених резултата.</w:t>
            </w:r>
          </w:p>
        </w:tc>
      </w:tr>
      <w:tr w:rsidR="00C2505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25058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058" w:rsidRPr="00270588" w:rsidRDefault="00C25058" w:rsidP="00C25058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Настава се изводи путем предавања, вјежби и теренске наставе. Како би студенти што боље разумјели материју која се излаже, теоријска излагања се комбинују са видео-презентацијама, демонстрацијама и дискусијом. У оквиру вјежби студенти израђују семинарски рад, чиме употпуњују теоријска знања.</w:t>
            </w:r>
          </w:p>
        </w:tc>
      </w:tr>
      <w:tr w:rsidR="00C25058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25058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25058" w:rsidRDefault="00C25058" w:rsidP="00C2505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Банковић, С., Пантић, Д. (2006): </w:t>
            </w:r>
            <w:r>
              <w:rPr>
                <w:i/>
                <w:lang w:val="sr-Cyrl-CS"/>
              </w:rPr>
              <w:t>Дендрометрија</w:t>
            </w:r>
            <w:r>
              <w:rPr>
                <w:lang w:val="sr-Cyrl-CS"/>
              </w:rPr>
              <w:t>. Уџбеник. Шумарски факултет, Београд.</w:t>
            </w:r>
          </w:p>
          <w:p w:rsidR="00C25058" w:rsidRPr="00270588" w:rsidRDefault="00C25058" w:rsidP="00C2505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Дринић, П. </w:t>
            </w:r>
            <w:r>
              <w:rPr>
                <w:lang w:val="hr-HR"/>
              </w:rPr>
              <w:t>et al (</w:t>
            </w:r>
            <w:r>
              <w:rPr>
                <w:lang w:val="sr-Cyrl-CS"/>
              </w:rPr>
              <w:t xml:space="preserve">1980): </w:t>
            </w:r>
            <w:r>
              <w:rPr>
                <w:i/>
                <w:lang w:val="sr-Cyrl-CS"/>
              </w:rPr>
              <w:t>Таблице таксационих елемената високих и изданачких шума у СР Босни и Херцеговини</w:t>
            </w:r>
            <w:r>
              <w:rPr>
                <w:lang w:val="sr-Cyrl-CS"/>
              </w:rPr>
              <w:t>. Шумарски факултет, Сарајево.</w:t>
            </w:r>
          </w:p>
        </w:tc>
      </w:tr>
      <w:tr w:rsidR="00C2505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2505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25058" w:rsidRPr="00270588" w:rsidRDefault="00C25058" w:rsidP="00C25058">
            <w:pPr>
              <w:jc w:val="both"/>
              <w:rPr>
                <w:rFonts w:cstheme="minorHAnsi"/>
              </w:rPr>
            </w:pPr>
          </w:p>
        </w:tc>
      </w:tr>
      <w:tr w:rsidR="00C25058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C25058" w:rsidRPr="00270588" w:rsidRDefault="00C25058" w:rsidP="00C2505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C25058" w:rsidRPr="00270588" w:rsidRDefault="00C25058" w:rsidP="00C2505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C25058" w:rsidRPr="00270588" w:rsidRDefault="00C25058" w:rsidP="00C25058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C25058" w:rsidRPr="00270588" w:rsidRDefault="00C25058" w:rsidP="00C25058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25058" w:rsidRPr="00270588" w:rsidRDefault="00C25058" w:rsidP="00C25058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25058" w:rsidRPr="00270588" w:rsidRDefault="00C25058" w:rsidP="00C25058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25058" w:rsidRPr="00270588" w:rsidTr="00C25058">
        <w:trPr>
          <w:trHeight w:val="439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C25058" w:rsidRPr="00270588" w:rsidRDefault="00C25058" w:rsidP="00C25058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C25058" w:rsidRPr="00270588" w:rsidRDefault="00C25058" w:rsidP="00C25058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C25058" w:rsidRPr="00270588" w:rsidRDefault="00C25058" w:rsidP="00C25058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C25058" w:rsidRPr="00270588" w:rsidRDefault="00C25058" w:rsidP="00C2505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3</w:t>
            </w:r>
            <w:r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25058" w:rsidRPr="00270588" w:rsidRDefault="00C25058" w:rsidP="00C25058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25058" w:rsidRPr="00270588" w:rsidRDefault="00C25058" w:rsidP="00C25058">
            <w:pPr>
              <w:rPr>
                <w:rFonts w:cstheme="minorHAnsi"/>
              </w:rPr>
            </w:pPr>
          </w:p>
        </w:tc>
      </w:tr>
      <w:tr w:rsidR="00C2505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2505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25058" w:rsidRPr="00270588" w:rsidRDefault="00C25058" w:rsidP="00C25058">
            <w:pPr>
              <w:rPr>
                <w:rFonts w:cstheme="minorHAnsi"/>
              </w:rPr>
            </w:pPr>
          </w:p>
        </w:tc>
      </w:tr>
      <w:tr w:rsidR="00C25058" w:rsidRPr="00270588" w:rsidTr="00270588">
        <w:tc>
          <w:tcPr>
            <w:tcW w:w="5724" w:type="dxa"/>
            <w:gridSpan w:val="6"/>
            <w:shd w:val="clear" w:color="auto" w:fill="269A3C"/>
          </w:tcPr>
          <w:p w:rsidR="00C25058" w:rsidRPr="00270588" w:rsidRDefault="00C25058" w:rsidP="00C2505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25058" w:rsidRPr="00270588" w:rsidRDefault="00C25058" w:rsidP="00C2505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Станиша Банковић, ред.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CE0CA9"/>
    <w:multiLevelType w:val="hybridMultilevel"/>
    <w:tmpl w:val="D84C6D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25058"/>
    <w:rsid w:val="00CB01C6"/>
    <w:rsid w:val="00CC3D95"/>
    <w:rsid w:val="00CD4B3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00C61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2022-04-08T13:19:00Z</dcterms:created>
  <dcterms:modified xsi:type="dcterms:W3CDTF">2022-04-20T18:57:00Z</dcterms:modified>
</cp:coreProperties>
</file>