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5A4E94" w:rsidRDefault="005A4E94" w:rsidP="00252AEE">
            <w:pPr>
              <w:jc w:val="center"/>
              <w:rPr>
                <w:rFonts w:cstheme="minorHAnsi"/>
                <w:b/>
                <w:lang w:val="sr-Cyrl-RS"/>
              </w:rPr>
            </w:pPr>
            <w:r>
              <w:rPr>
                <w:rFonts w:cstheme="minorHAnsi"/>
                <w:b/>
                <w:lang w:val="sr-Cyrl-RS"/>
              </w:rPr>
              <w:t>ЕКОНОМИКА ПРЕДУЗЕЋА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5A4E94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5A4E94" w:rsidRPr="00FC39EB" w:rsidRDefault="00FC39EB" w:rsidP="005A4E94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ОШ13ЕКОН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Default="005A4E94" w:rsidP="005A4E94">
            <w:pPr>
              <w:jc w:val="center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sr-Cyrl-BA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4E94" w:rsidRDefault="005A4E94" w:rsidP="005A4E94">
            <w:pPr>
              <w:snapToGrid w:val="0"/>
              <w:jc w:val="center"/>
              <w:rPr>
                <w:sz w:val="20"/>
                <w:szCs w:val="20"/>
                <w:lang w:val="sr-Cyrl-BA"/>
              </w:rPr>
            </w:pPr>
            <w:r>
              <w:rPr>
                <w:sz w:val="20"/>
                <w:szCs w:val="20"/>
                <w:lang w:val="hr-HR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Default="005A4E94" w:rsidP="005A4E94">
            <w:pPr>
              <w:snapToGrid w:val="0"/>
              <w:jc w:val="center"/>
              <w:rPr>
                <w:sz w:val="20"/>
                <w:szCs w:val="20"/>
                <w:lang w:val="sr-Cyrl-BA" w:eastAsia="bs-Latn-BA"/>
              </w:rPr>
            </w:pPr>
            <w:r>
              <w:rPr>
                <w:sz w:val="20"/>
                <w:szCs w:val="20"/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5A4E94" w:rsidRDefault="005A4E94" w:rsidP="005A4E94">
            <w:pPr>
              <w:snapToGrid w:val="0"/>
              <w:jc w:val="center"/>
            </w:pPr>
            <w:r>
              <w:rPr>
                <w:sz w:val="20"/>
                <w:szCs w:val="20"/>
                <w:lang w:val="sr-Cyrl-BA" w:eastAsia="bs-Latn-BA"/>
              </w:rPr>
              <w:t>4</w:t>
            </w:r>
          </w:p>
        </w:tc>
      </w:tr>
      <w:tr w:rsidR="005A4E94" w:rsidRPr="00270588" w:rsidTr="00270588">
        <w:tc>
          <w:tcPr>
            <w:tcW w:w="2082" w:type="dxa"/>
            <w:gridSpan w:val="2"/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5A4E94" w:rsidRPr="00270588" w:rsidRDefault="005A4E94" w:rsidP="005A4E9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 xml:space="preserve">Др Драган </w:t>
            </w:r>
            <w:proofErr w:type="spellStart"/>
            <w:r>
              <w:rPr>
                <w:lang w:val="sr-Cyrl-BA"/>
              </w:rPr>
              <w:t>Чомић</w:t>
            </w:r>
            <w:proofErr w:type="spellEnd"/>
            <w:r>
              <w:rPr>
                <w:lang w:val="sr-Cyrl-BA"/>
              </w:rPr>
              <w:t xml:space="preserve">, </w:t>
            </w:r>
            <w:proofErr w:type="spellStart"/>
            <w:r>
              <w:rPr>
                <w:lang w:val="sr-Cyrl-BA"/>
              </w:rPr>
              <w:t>ванр</w:t>
            </w:r>
            <w:proofErr w:type="spellEnd"/>
            <w:r>
              <w:rPr>
                <w:lang w:val="sr-Cyrl-BA"/>
              </w:rPr>
              <w:t>. проф.</w:t>
            </w:r>
          </w:p>
        </w:tc>
      </w:tr>
      <w:tr w:rsidR="005A4E94" w:rsidRPr="00270588" w:rsidTr="004408D5">
        <w:tc>
          <w:tcPr>
            <w:tcW w:w="9402" w:type="dxa"/>
            <w:gridSpan w:val="10"/>
          </w:tcPr>
          <w:p w:rsidR="005A4E94" w:rsidRPr="00270588" w:rsidRDefault="005A4E94" w:rsidP="005A4E9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5A4E94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5A4E94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Pr="00270588" w:rsidRDefault="005A4E94" w:rsidP="005A4E94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A4E94" w:rsidRPr="00986C49" w:rsidRDefault="005A4E94" w:rsidP="005A4E94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5A4E9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5A4E9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Pr="00270588" w:rsidRDefault="005A4E94" w:rsidP="005A4E94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752ED9">
              <w:rPr>
                <w:lang w:val="sr-Latn-BA"/>
              </w:rPr>
              <w:t>Усвајање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теоријских</w:t>
            </w:r>
            <w:proofErr w:type="spellEnd"/>
            <w:r w:rsidRPr="00752ED9">
              <w:rPr>
                <w:lang w:val="sr-Latn-BA"/>
              </w:rPr>
              <w:t xml:space="preserve"> и </w:t>
            </w:r>
            <w:proofErr w:type="spellStart"/>
            <w:r w:rsidRPr="00752ED9">
              <w:rPr>
                <w:lang w:val="sr-Latn-BA"/>
              </w:rPr>
              <w:t>апликативних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знања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са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циљем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идентификовања</w:t>
            </w:r>
            <w:proofErr w:type="spellEnd"/>
            <w:r w:rsidRPr="00752ED9">
              <w:rPr>
                <w:lang w:val="sr-Latn-BA"/>
              </w:rPr>
              <w:t xml:space="preserve"> и </w:t>
            </w:r>
            <w:proofErr w:type="spellStart"/>
            <w:r w:rsidRPr="00752ED9">
              <w:rPr>
                <w:lang w:val="sr-Latn-BA"/>
              </w:rPr>
              <w:t>кориштења</w:t>
            </w:r>
            <w:proofErr w:type="spellEnd"/>
            <w:r w:rsidRPr="00B0604B">
              <w:rPr>
                <w:lang w:val="sr-Cyrl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економско-финансијских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потенцијала</w:t>
            </w:r>
            <w:proofErr w:type="spellEnd"/>
            <w:r w:rsidRPr="00752ED9">
              <w:rPr>
                <w:lang w:val="sr-Cyrl-BA"/>
              </w:rPr>
              <w:t xml:space="preserve"> привредних субјеката</w:t>
            </w:r>
            <w:r w:rsidRPr="00752ED9">
              <w:rPr>
                <w:lang w:val="sr-Latn-BA"/>
              </w:rPr>
              <w:t xml:space="preserve"> </w:t>
            </w:r>
            <w:r w:rsidRPr="00752ED9">
              <w:rPr>
                <w:lang w:val="sr-Cyrl-BA"/>
              </w:rPr>
              <w:t xml:space="preserve">и цјелокупног </w:t>
            </w:r>
            <w:proofErr w:type="spellStart"/>
            <w:r w:rsidRPr="00752ED9">
              <w:rPr>
                <w:lang w:val="sr-Latn-BA"/>
              </w:rPr>
              <w:t>сектора</w:t>
            </w:r>
            <w:proofErr w:type="spellEnd"/>
            <w:r w:rsidRPr="00752ED9">
              <w:rPr>
                <w:lang w:val="sr-Latn-BA"/>
              </w:rPr>
              <w:t xml:space="preserve"> </w:t>
            </w:r>
            <w:proofErr w:type="spellStart"/>
            <w:r w:rsidRPr="00752ED9">
              <w:rPr>
                <w:lang w:val="sr-Latn-BA"/>
              </w:rPr>
              <w:t>шумарства</w:t>
            </w:r>
            <w:proofErr w:type="spellEnd"/>
            <w:r w:rsidRPr="00752ED9">
              <w:rPr>
                <w:lang w:val="sr-Cyrl-BA"/>
              </w:rPr>
              <w:t xml:space="preserve"> у привредном развоју</w:t>
            </w:r>
            <w:r w:rsidRPr="00B0604B">
              <w:rPr>
                <w:lang w:val="sr-Cyrl-BA"/>
              </w:rPr>
              <w:t xml:space="preserve"> и глобалним економским трендовима зелене и циркуларне био-економије</w:t>
            </w:r>
            <w:r w:rsidRPr="00752ED9">
              <w:rPr>
                <w:lang w:val="sr-Cyrl-BA"/>
              </w:rPr>
              <w:t xml:space="preserve">. </w:t>
            </w:r>
            <w:r w:rsidRPr="00752ED9">
              <w:rPr>
                <w:lang w:val="sr-Latn-BA"/>
              </w:rPr>
              <w:t xml:space="preserve"> </w:t>
            </w:r>
            <w:r w:rsidRPr="00752ED9">
              <w:rPr>
                <w:bCs/>
                <w:lang w:val="sr-Cyrl-CS"/>
              </w:rPr>
              <w:t xml:space="preserve">Циљ је стећи основна економска знања управљања процесима унутар пословних субјеката </w:t>
            </w:r>
            <w:r>
              <w:rPr>
                <w:bCs/>
                <w:lang w:val="sr-Cyrl-CS"/>
              </w:rPr>
              <w:t xml:space="preserve">(са посебним фокусом на оне </w:t>
            </w:r>
            <w:r w:rsidRPr="00752ED9">
              <w:rPr>
                <w:bCs/>
                <w:lang w:val="sr-Cyrl-CS"/>
              </w:rPr>
              <w:t>из области шумарства</w:t>
            </w:r>
            <w:r>
              <w:rPr>
                <w:bCs/>
                <w:lang w:val="sr-Cyrl-CS"/>
              </w:rPr>
              <w:t>)</w:t>
            </w:r>
            <w:r w:rsidRPr="00752ED9">
              <w:rPr>
                <w:bCs/>
                <w:lang w:val="sr-Cyrl-CS"/>
              </w:rPr>
              <w:t xml:space="preserve">, </w:t>
            </w:r>
            <w:proofErr w:type="spellStart"/>
            <w:r w:rsidRPr="00752ED9">
              <w:rPr>
                <w:bCs/>
                <w:lang w:val="sr-Cyrl-CS"/>
              </w:rPr>
              <w:t>анализ</w:t>
            </w:r>
            <w:proofErr w:type="spellEnd"/>
            <w:r w:rsidRPr="00752ED9">
              <w:rPr>
                <w:bCs/>
                <w:lang w:val="sr-Cyrl-BA"/>
              </w:rPr>
              <w:t>и</w:t>
            </w:r>
            <w:proofErr w:type="spellStart"/>
            <w:r w:rsidRPr="00752ED9">
              <w:rPr>
                <w:bCs/>
                <w:lang w:val="sr-Cyrl-CS"/>
              </w:rPr>
              <w:t>рање</w:t>
            </w:r>
            <w:proofErr w:type="spellEnd"/>
            <w:r w:rsidRPr="00752ED9">
              <w:rPr>
                <w:bCs/>
                <w:lang w:val="sr-Cyrl-CS"/>
              </w:rPr>
              <w:t xml:space="preserve"> утицаја екстерних улазних и излазних фактора на раст и развој, утврђивање </w:t>
            </w:r>
            <w:proofErr w:type="spellStart"/>
            <w:r w:rsidRPr="00752ED9">
              <w:rPr>
                <w:bCs/>
                <w:lang w:val="sr-Cyrl-CS"/>
              </w:rPr>
              <w:t>вриједности</w:t>
            </w:r>
            <w:proofErr w:type="spellEnd"/>
            <w:r w:rsidRPr="00752ED9">
              <w:rPr>
                <w:bCs/>
                <w:lang w:val="sr-Cyrl-CS"/>
              </w:rPr>
              <w:t xml:space="preserve"> расположивих ресурса, ангажовање средстава са </w:t>
            </w:r>
            <w:proofErr w:type="spellStart"/>
            <w:r w:rsidRPr="00752ED9">
              <w:rPr>
                <w:bCs/>
                <w:lang w:val="sr-Cyrl-CS"/>
              </w:rPr>
              <w:t>процјеном</w:t>
            </w:r>
            <w:proofErr w:type="spellEnd"/>
            <w:r w:rsidRPr="00752ED9">
              <w:rPr>
                <w:bCs/>
                <w:lang w:val="sr-Cyrl-CS"/>
              </w:rPr>
              <w:t xml:space="preserve"> </w:t>
            </w:r>
            <w:proofErr w:type="spellStart"/>
            <w:r w:rsidRPr="00752ED9">
              <w:rPr>
                <w:bCs/>
                <w:lang w:val="sr-Cyrl-CS"/>
              </w:rPr>
              <w:t>успјешности</w:t>
            </w:r>
            <w:proofErr w:type="spellEnd"/>
            <w:r w:rsidRPr="00752ED9">
              <w:rPr>
                <w:bCs/>
                <w:lang w:val="sr-Cyrl-CS"/>
              </w:rPr>
              <w:t xml:space="preserve"> пословања и исплативости инвестиција</w:t>
            </w:r>
          </w:p>
        </w:tc>
      </w:tr>
      <w:tr w:rsidR="005A4E9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5A4E9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Pr="00270588" w:rsidRDefault="005A4E94" w:rsidP="005A4E9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sz w:val="20"/>
                <w:szCs w:val="20"/>
                <w:lang w:val="sr-Cyrl-CS"/>
              </w:rPr>
              <w:t xml:space="preserve">Студенти ће стећи основна знања о економским законитостима пословања привредних субјеката, са указивањем на специфичности пословања у сектору шумарства. Студенти ће бити оспособљени да, </w:t>
            </w:r>
            <w:proofErr w:type="spellStart"/>
            <w:r>
              <w:rPr>
                <w:bCs/>
                <w:sz w:val="20"/>
                <w:szCs w:val="20"/>
                <w:lang w:val="sr-Cyrl-CS"/>
              </w:rPr>
              <w:t>примјењујући</w:t>
            </w:r>
            <w:proofErr w:type="spellEnd"/>
            <w:r>
              <w:rPr>
                <w:bCs/>
                <w:sz w:val="20"/>
                <w:szCs w:val="20"/>
                <w:lang w:val="sr-Cyrl-CS"/>
              </w:rPr>
              <w:t xml:space="preserve"> основна знања из економске теорије и праксе,  самостално или у тиму </w:t>
            </w:r>
            <w:proofErr w:type="spellStart"/>
            <w:r>
              <w:rPr>
                <w:bCs/>
                <w:sz w:val="20"/>
                <w:szCs w:val="20"/>
                <w:lang w:val="sr-Cyrl-CS"/>
              </w:rPr>
              <w:t>процјењују</w:t>
            </w:r>
            <w:proofErr w:type="spellEnd"/>
            <w:r>
              <w:rPr>
                <w:bCs/>
                <w:sz w:val="20"/>
                <w:szCs w:val="20"/>
                <w:lang w:val="sr-Cyrl-CS"/>
              </w:rPr>
              <w:t xml:space="preserve"> тржишне могућности привредних субјеката у актуелним економским трендовима, као и да овладају основним концептима трошковно </w:t>
            </w:r>
            <w:proofErr w:type="spellStart"/>
            <w:r>
              <w:rPr>
                <w:bCs/>
                <w:sz w:val="20"/>
                <w:szCs w:val="20"/>
                <w:lang w:val="sr-Cyrl-CS"/>
              </w:rPr>
              <w:t>рационалог</w:t>
            </w:r>
            <w:proofErr w:type="spellEnd"/>
            <w:r>
              <w:rPr>
                <w:bCs/>
                <w:sz w:val="20"/>
                <w:szCs w:val="20"/>
                <w:lang w:val="sr-Cyrl-CS"/>
              </w:rPr>
              <w:t xml:space="preserve"> и економски рентабилног пословања у области шумарства.</w:t>
            </w:r>
          </w:p>
        </w:tc>
      </w:tr>
      <w:tr w:rsidR="005A4E9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5A4E94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Pr="00270588" w:rsidRDefault="005A4E94" w:rsidP="005A4E9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BA"/>
              </w:rPr>
              <w:t>Економика предузећа у шумарству, предмет, циљ и садржај. Биолошко-техничке и економске специфичности шумарства. Ангажовање основних и обртних средстава. Калкулација вриједности шума. Укупни, просјечни и гранични трошкови. Парцијални економски показатељи успјешности пословања (продуктивност, економичност и рентабилност). Финансијска опходња у шумарству. Шумарство у зеленој и циркуларној био-економији. Методе вредновања инвестиција. Еластичност понуде и потражње. Калкулација цијене коштања. Финансијско-економске анализе у шумарству.</w:t>
            </w:r>
          </w:p>
        </w:tc>
      </w:tr>
      <w:tr w:rsidR="005A4E94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E94" w:rsidRPr="00270588" w:rsidRDefault="005A4E94" w:rsidP="005A4E94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 и вјежбе у циљу преношење систематских сазнања из литературе и практичних примјера.</w:t>
            </w:r>
            <w:r>
              <w:rPr>
                <w:lang w:val="sr-Cyrl-BA"/>
              </w:rPr>
              <w:t xml:space="preserve"> Успјешно савладавање градива </w:t>
            </w:r>
            <w:proofErr w:type="spellStart"/>
            <w:r>
              <w:rPr>
                <w:lang w:val="sr-Cyrl-BA"/>
              </w:rPr>
              <w:t>подразумјевају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sr-Cyrl-BA"/>
              </w:rPr>
              <w:t>двосм</w:t>
            </w:r>
            <w:proofErr w:type="spellEnd"/>
            <w:r>
              <w:rPr>
                <w:lang w:val="sr-Cyrl-CS"/>
              </w:rPr>
              <w:t>ј</w:t>
            </w:r>
            <w:proofErr w:type="spellStart"/>
            <w:r>
              <w:rPr>
                <w:lang w:val="sr-Cyrl-BA"/>
              </w:rPr>
              <w:t>ерну</w:t>
            </w:r>
            <w:proofErr w:type="spellEnd"/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комуникацију</w:t>
            </w:r>
            <w:r>
              <w:rPr>
                <w:lang w:val="ru-RU"/>
              </w:rPr>
              <w:t xml:space="preserve">, </w:t>
            </w:r>
            <w:r>
              <w:rPr>
                <w:lang w:val="sr-Cyrl-BA"/>
              </w:rPr>
              <w:t>а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студенти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су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позвани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да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активно дискутују</w:t>
            </w:r>
            <w:r>
              <w:rPr>
                <w:lang w:val="ru-RU"/>
              </w:rPr>
              <w:t xml:space="preserve"> о актуелној проблематици у сектору шумарства и повезаним дјелатностима. </w:t>
            </w:r>
            <w:r>
              <w:rPr>
                <w:lang w:val="sr-Cyrl-BA"/>
              </w:rPr>
              <w:t>Обрада</w:t>
            </w:r>
            <w:r>
              <w:rPr>
                <w:lang w:val="ru-RU"/>
              </w:rPr>
              <w:t xml:space="preserve"> конкретних </w:t>
            </w:r>
            <w:r>
              <w:rPr>
                <w:lang w:val="sr-Cyrl-BA"/>
              </w:rPr>
              <w:t>случајева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из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праксе</w:t>
            </w:r>
            <w:r>
              <w:rPr>
                <w:lang w:val="ru-RU"/>
              </w:rPr>
              <w:t xml:space="preserve"> са циљем </w:t>
            </w:r>
            <w:r>
              <w:rPr>
                <w:lang w:val="sr-Cyrl-BA"/>
              </w:rPr>
              <w:t>употребе стечених знања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у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практичне</w:t>
            </w:r>
            <w:r>
              <w:rPr>
                <w:lang w:val="ru-RU"/>
              </w:rPr>
              <w:t xml:space="preserve"> </w:t>
            </w:r>
            <w:r>
              <w:rPr>
                <w:lang w:val="sr-Cyrl-BA"/>
              </w:rPr>
              <w:t>сврхе.</w:t>
            </w:r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5A4E94" w:rsidRPr="00752ED9" w:rsidRDefault="005A4E94" w:rsidP="005A4E94">
            <w:pPr>
              <w:numPr>
                <w:ilvl w:val="0"/>
                <w:numId w:val="1"/>
              </w:numPr>
              <w:suppressAutoHyphens/>
              <w:rPr>
                <w:sz w:val="24"/>
                <w:szCs w:val="24"/>
              </w:rPr>
            </w:pPr>
            <w:r>
              <w:rPr>
                <w:lang w:val="sr-Cyrl-BA"/>
              </w:rPr>
              <w:t xml:space="preserve">Тодоровић, З. (2012). </w:t>
            </w:r>
            <w:r w:rsidRPr="00752ED9">
              <w:rPr>
                <w:i/>
                <w:lang w:val="sr-Cyrl-BA"/>
              </w:rPr>
              <w:t>Економика предузећа</w:t>
            </w:r>
            <w:r>
              <w:rPr>
                <w:lang w:val="sr-Cyrl-BA"/>
              </w:rPr>
              <w:t xml:space="preserve">. Бања Лука; Економски факултет Универзитета у </w:t>
            </w:r>
            <w:proofErr w:type="spellStart"/>
            <w:r>
              <w:rPr>
                <w:lang w:val="sr-Cyrl-BA"/>
              </w:rPr>
              <w:t>Бањој</w:t>
            </w:r>
            <w:proofErr w:type="spellEnd"/>
            <w:r>
              <w:rPr>
                <w:lang w:val="sr-Cyrl-BA"/>
              </w:rPr>
              <w:t xml:space="preserve"> Луци.</w:t>
            </w:r>
          </w:p>
          <w:p w:rsidR="005A4E94" w:rsidRPr="00752ED9" w:rsidRDefault="005A4E94" w:rsidP="005A4E94">
            <w:pPr>
              <w:numPr>
                <w:ilvl w:val="0"/>
                <w:numId w:val="1"/>
              </w:numPr>
              <w:suppressAutoHyphens/>
              <w:rPr>
                <w:sz w:val="24"/>
                <w:szCs w:val="24"/>
              </w:rPr>
            </w:pPr>
            <w:r>
              <w:rPr>
                <w:sz w:val="20"/>
                <w:szCs w:val="20"/>
                <w:lang w:val="sr-Cyrl-BA"/>
              </w:rPr>
              <w:t xml:space="preserve">Ранковић,  Н. (1996). </w:t>
            </w:r>
            <w:r>
              <w:rPr>
                <w:i/>
                <w:sz w:val="20"/>
                <w:szCs w:val="20"/>
                <w:lang w:val="sr-Cyrl-BA"/>
              </w:rPr>
              <w:t>Економика шумарства</w:t>
            </w:r>
            <w:r>
              <w:rPr>
                <w:sz w:val="20"/>
                <w:szCs w:val="20"/>
                <w:lang w:val="sr-Cyrl-BA"/>
              </w:rPr>
              <w:t xml:space="preserve">. Београд: Шумарски факултет Универзитета у Београду. </w:t>
            </w:r>
          </w:p>
          <w:p w:rsidR="005A4E94" w:rsidRPr="00752ED9" w:rsidRDefault="005A4E94" w:rsidP="005A4E94">
            <w:pPr>
              <w:numPr>
                <w:ilvl w:val="0"/>
                <w:numId w:val="1"/>
              </w:numPr>
              <w:suppressAutoHyphens/>
            </w:pPr>
            <w:proofErr w:type="spellStart"/>
            <w:r>
              <w:rPr>
                <w:lang w:val="sr-Cyrl-BA"/>
              </w:rPr>
              <w:t>Делић</w:t>
            </w:r>
            <w:proofErr w:type="spellEnd"/>
            <w:r>
              <w:rPr>
                <w:lang w:val="sr-Cyrl-BA"/>
              </w:rPr>
              <w:t xml:space="preserve">, С. (2011). </w:t>
            </w:r>
            <w:r w:rsidRPr="00752ED9">
              <w:rPr>
                <w:i/>
                <w:lang w:val="sr-Cyrl-BA"/>
              </w:rPr>
              <w:t>Основе економике шумарства</w:t>
            </w:r>
            <w:r>
              <w:rPr>
                <w:lang w:val="sr-Cyrl-BA"/>
              </w:rPr>
              <w:t>. Сарајево: Шумарски факултет Универзитета у Сарајеву.</w:t>
            </w:r>
          </w:p>
          <w:p w:rsidR="005A4E94" w:rsidRPr="00270588" w:rsidRDefault="005A4E94" w:rsidP="005A4E9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t>Чомић</w:t>
            </w:r>
            <w:proofErr w:type="spellEnd"/>
            <w:r>
              <w:t xml:space="preserve">, Д. (2021). </w:t>
            </w:r>
            <w:proofErr w:type="spellStart"/>
            <w:r w:rsidRPr="00752ED9">
              <w:rPr>
                <w:i/>
              </w:rPr>
              <w:t>Економски</w:t>
            </w:r>
            <w:proofErr w:type="spellEnd"/>
            <w:r w:rsidRPr="00752ED9">
              <w:rPr>
                <w:i/>
              </w:rPr>
              <w:t xml:space="preserve"> </w:t>
            </w:r>
            <w:proofErr w:type="spellStart"/>
            <w:r w:rsidRPr="00752ED9">
              <w:rPr>
                <w:i/>
              </w:rPr>
              <w:t>аспекти</w:t>
            </w:r>
            <w:proofErr w:type="spellEnd"/>
            <w:r w:rsidRPr="00752ED9">
              <w:rPr>
                <w:i/>
              </w:rPr>
              <w:t xml:space="preserve"> </w:t>
            </w:r>
            <w:proofErr w:type="spellStart"/>
            <w:r w:rsidRPr="00752ED9">
              <w:rPr>
                <w:i/>
              </w:rPr>
              <w:t>шумарства</w:t>
            </w:r>
            <w:proofErr w:type="spellEnd"/>
            <w:r w:rsidRPr="00752ED9">
              <w:rPr>
                <w:i/>
              </w:rPr>
              <w:t xml:space="preserve"> у </w:t>
            </w:r>
            <w:proofErr w:type="spellStart"/>
            <w:r w:rsidRPr="00752ED9">
              <w:rPr>
                <w:i/>
              </w:rPr>
              <w:t>климатским</w:t>
            </w:r>
            <w:proofErr w:type="spellEnd"/>
            <w:r w:rsidRPr="00752ED9">
              <w:rPr>
                <w:i/>
              </w:rPr>
              <w:t xml:space="preserve"> </w:t>
            </w:r>
            <w:proofErr w:type="spellStart"/>
            <w:r w:rsidRPr="00752ED9">
              <w:rPr>
                <w:i/>
              </w:rPr>
              <w:t>промјенама</w:t>
            </w:r>
            <w:proofErr w:type="spellEnd"/>
            <w:r>
              <w:t xml:space="preserve">. </w:t>
            </w:r>
            <w:proofErr w:type="spellStart"/>
            <w:r>
              <w:t>Бања</w:t>
            </w:r>
            <w:proofErr w:type="spellEnd"/>
            <w:r>
              <w:t xml:space="preserve"> </w:t>
            </w:r>
            <w:proofErr w:type="spellStart"/>
            <w:r>
              <w:t>Лука</w:t>
            </w:r>
            <w:proofErr w:type="spellEnd"/>
            <w:r>
              <w:t xml:space="preserve">: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 </w:t>
            </w:r>
            <w:proofErr w:type="spellStart"/>
            <w:r>
              <w:t>Универзитета</w:t>
            </w:r>
            <w:proofErr w:type="spellEnd"/>
            <w:r>
              <w:t xml:space="preserve"> у </w:t>
            </w:r>
            <w:proofErr w:type="spellStart"/>
            <w:r>
              <w:t>Бањој</w:t>
            </w:r>
            <w:proofErr w:type="spellEnd"/>
            <w:r>
              <w:t xml:space="preserve"> </w:t>
            </w:r>
            <w:proofErr w:type="spellStart"/>
            <w:r>
              <w:t>Луци</w:t>
            </w:r>
            <w:proofErr w:type="spellEnd"/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5A4E94" w:rsidRPr="00270588" w:rsidRDefault="005A4E94" w:rsidP="005A4E94">
            <w:pPr>
              <w:jc w:val="both"/>
              <w:rPr>
                <w:rFonts w:cstheme="minorHAnsi"/>
              </w:rPr>
            </w:pPr>
          </w:p>
        </w:tc>
      </w:tr>
      <w:tr w:rsidR="005A4E94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5A4E94" w:rsidRPr="00270588" w:rsidRDefault="005A4E94" w:rsidP="005A4E94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lastRenderedPageBreak/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5A4E94" w:rsidRPr="00270588" w:rsidRDefault="005A4E94" w:rsidP="005A4E9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5A4E94" w:rsidRPr="00270588" w:rsidRDefault="005A4E94" w:rsidP="005A4E94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5A4E94" w:rsidRPr="00270588" w:rsidRDefault="005A4E94" w:rsidP="005A4E9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5A4E94" w:rsidRPr="00270588" w:rsidRDefault="005A4E94" w:rsidP="005A4E94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5A4E94" w:rsidRPr="00270588" w:rsidRDefault="005A4E94" w:rsidP="005A4E94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5A4E94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5A4E94" w:rsidRPr="00270588" w:rsidRDefault="005A4E94" w:rsidP="005A4E94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5A4E94" w:rsidRPr="00270588" w:rsidRDefault="005A4E94" w:rsidP="005A4E94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5A4E94" w:rsidRPr="00270588" w:rsidRDefault="005A4E94" w:rsidP="005A4E9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5A4E94" w:rsidRPr="00270588" w:rsidRDefault="005A4E94" w:rsidP="005A4E94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5A4E94" w:rsidRPr="00270588" w:rsidRDefault="005A4E94" w:rsidP="005A4E94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5A4E94" w:rsidRPr="00270588" w:rsidRDefault="005A4E94" w:rsidP="005A4E94">
            <w:pPr>
              <w:rPr>
                <w:rFonts w:cstheme="minorHAnsi"/>
              </w:rPr>
            </w:pPr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5A4E94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5A4E94" w:rsidRPr="00270588" w:rsidRDefault="005A4E94" w:rsidP="005A4E94">
            <w:pPr>
              <w:rPr>
                <w:rFonts w:cstheme="minorHAnsi"/>
              </w:rPr>
            </w:pPr>
          </w:p>
        </w:tc>
      </w:tr>
      <w:tr w:rsidR="005A4E94" w:rsidRPr="00270588" w:rsidTr="00270588">
        <w:tc>
          <w:tcPr>
            <w:tcW w:w="5724" w:type="dxa"/>
            <w:gridSpan w:val="6"/>
            <w:shd w:val="clear" w:color="auto" w:fill="269A3C"/>
          </w:tcPr>
          <w:p w:rsidR="005A4E94" w:rsidRPr="00270588" w:rsidRDefault="005A4E94" w:rsidP="005A4E94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5A4E94" w:rsidRPr="00270588" w:rsidRDefault="005A4E94" w:rsidP="005A4E9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Драган </w:t>
            </w:r>
            <w:proofErr w:type="spellStart"/>
            <w:r>
              <w:rPr>
                <w:rFonts w:cstheme="minorHAnsi"/>
                <w:lang w:val="sr-Cyrl-BA"/>
              </w:rPr>
              <w:t>Чомић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  <w:lang w:val="sr-Cyrl-CS"/>
      </w:r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276042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  <w:sz w:val="20"/>
        <w:szCs w:val="20"/>
        <w:lang w:val="sr-Cyrl-C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A4E94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  <w:rsid w:val="00FC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6B45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A4E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E9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E94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2022-04-20T22:37:00Z</dcterms:created>
  <dcterms:modified xsi:type="dcterms:W3CDTF">2022-04-20T22:52:00Z</dcterms:modified>
</cp:coreProperties>
</file>