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5A4E94" w:rsidRDefault="001548A5" w:rsidP="00252AEE">
            <w:pPr>
              <w:jc w:val="center"/>
              <w:rPr>
                <w:rFonts w:cstheme="minorHAnsi"/>
                <w:b/>
                <w:lang w:val="sr-Cyrl-RS"/>
              </w:rPr>
            </w:pPr>
            <w:r>
              <w:rPr>
                <w:b/>
                <w:bCs/>
                <w:lang w:val="sr-Cyrl-BA"/>
              </w:rPr>
              <w:t>ПОЛИТИКА И ОРГАНИЗАЦИЈА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1548A5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1548A5" w:rsidRPr="00277171" w:rsidRDefault="00277171" w:rsidP="001548A5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ОШ13ПОЛИ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8A5" w:rsidRDefault="001548A5" w:rsidP="001548A5">
            <w:pPr>
              <w:jc w:val="center"/>
            </w:pPr>
            <w:r>
              <w:rPr>
                <w:lang w:val="sr-Cyrl-CS" w:eastAsia="bs-Latn-BA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48A5" w:rsidRDefault="001548A5" w:rsidP="001548A5">
            <w:pPr>
              <w:snapToGrid w:val="0"/>
              <w:jc w:val="center"/>
              <w:rPr>
                <w:lang w:val="sr-Cyrl-RS"/>
              </w:rPr>
            </w:pPr>
            <w:r>
              <w:t>VIII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8A5" w:rsidRDefault="001548A5" w:rsidP="001548A5">
            <w:pPr>
              <w:snapToGrid w:val="0"/>
              <w:jc w:val="center"/>
              <w:rPr>
                <w:lang w:val="sr-Cyrl-RS" w:eastAsia="bs-Latn-BA"/>
              </w:rPr>
            </w:pPr>
            <w:r>
              <w:rPr>
                <w:lang w:val="sr-Cyrl-R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1548A5" w:rsidRDefault="001548A5" w:rsidP="001548A5">
            <w:pPr>
              <w:snapToGrid w:val="0"/>
              <w:jc w:val="center"/>
            </w:pPr>
            <w:r>
              <w:rPr>
                <w:lang w:val="sr-Cyrl-RS" w:eastAsia="bs-Latn-BA"/>
              </w:rPr>
              <w:t>4</w:t>
            </w:r>
          </w:p>
        </w:tc>
      </w:tr>
      <w:tr w:rsidR="001548A5" w:rsidRPr="00270588" w:rsidTr="00270588">
        <w:tc>
          <w:tcPr>
            <w:tcW w:w="2082" w:type="dxa"/>
            <w:gridSpan w:val="2"/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1548A5" w:rsidRPr="00270588" w:rsidRDefault="001548A5" w:rsidP="001548A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 xml:space="preserve">Др Драган </w:t>
            </w:r>
            <w:proofErr w:type="spellStart"/>
            <w:r>
              <w:rPr>
                <w:lang w:val="sr-Cyrl-BA"/>
              </w:rPr>
              <w:t>Чомић</w:t>
            </w:r>
            <w:proofErr w:type="spellEnd"/>
            <w:r>
              <w:rPr>
                <w:lang w:val="sr-Cyrl-BA"/>
              </w:rPr>
              <w:t xml:space="preserve">, </w:t>
            </w:r>
            <w:proofErr w:type="spellStart"/>
            <w:r>
              <w:rPr>
                <w:lang w:val="sr-Cyrl-BA"/>
              </w:rPr>
              <w:t>ванр</w:t>
            </w:r>
            <w:proofErr w:type="spellEnd"/>
            <w:r>
              <w:rPr>
                <w:lang w:val="sr-Cyrl-BA"/>
              </w:rPr>
              <w:t>. проф.</w:t>
            </w:r>
          </w:p>
        </w:tc>
      </w:tr>
      <w:tr w:rsidR="001548A5" w:rsidRPr="00270588" w:rsidTr="004408D5">
        <w:tc>
          <w:tcPr>
            <w:tcW w:w="9402" w:type="dxa"/>
            <w:gridSpan w:val="10"/>
          </w:tcPr>
          <w:p w:rsidR="001548A5" w:rsidRPr="00270588" w:rsidRDefault="001548A5" w:rsidP="001548A5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1548A5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1548A5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8A5" w:rsidRPr="00270588" w:rsidRDefault="001548A5" w:rsidP="001548A5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548A5" w:rsidRPr="00986C49" w:rsidRDefault="001548A5" w:rsidP="001548A5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1548A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1548A5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8A5" w:rsidRPr="00270588" w:rsidRDefault="00277171" w:rsidP="001548A5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Усвајање теоријских и апликативних</w:t>
            </w:r>
            <w:r>
              <w:rPr>
                <w:lang w:val="sr-Cyrl-CS"/>
              </w:rPr>
              <w:t xml:space="preserve"> организацион</w:t>
            </w:r>
            <w:r>
              <w:rPr>
                <w:lang w:val="sr-Cyrl-CS"/>
              </w:rPr>
              <w:t>их</w:t>
            </w:r>
            <w:r>
              <w:rPr>
                <w:lang w:val="sr-Cyrl-CS"/>
              </w:rPr>
              <w:t>, управљачк</w:t>
            </w:r>
            <w:r>
              <w:rPr>
                <w:lang w:val="sr-Cyrl-CS"/>
              </w:rPr>
              <w:t>их</w:t>
            </w:r>
            <w:r>
              <w:rPr>
                <w:lang w:val="sr-Cyrl-CS"/>
              </w:rPr>
              <w:t>, пословн</w:t>
            </w:r>
            <w:r>
              <w:rPr>
                <w:lang w:val="sr-Cyrl-CS"/>
              </w:rPr>
              <w:t>их</w:t>
            </w:r>
            <w:r>
              <w:rPr>
                <w:lang w:val="sr-Cyrl-CS"/>
              </w:rPr>
              <w:t xml:space="preserve"> и </w:t>
            </w:r>
            <w:r>
              <w:rPr>
                <w:lang w:val="sr-Cyrl-CS"/>
              </w:rPr>
              <w:t xml:space="preserve">менаџерских </w:t>
            </w:r>
            <w:r>
              <w:rPr>
                <w:lang w:val="sr-Cyrl-CS"/>
              </w:rPr>
              <w:t xml:space="preserve">знања, која ће омогућити </w:t>
            </w:r>
            <w:r>
              <w:rPr>
                <w:lang w:val="sr-Cyrl-CS"/>
              </w:rPr>
              <w:t xml:space="preserve">активно учешће </w:t>
            </w:r>
            <w:r>
              <w:rPr>
                <w:lang w:val="sr-Cyrl-CS"/>
              </w:rPr>
              <w:t xml:space="preserve">у раду </w:t>
            </w:r>
            <w:r>
              <w:rPr>
                <w:lang w:val="sr-Cyrl-CS"/>
              </w:rPr>
              <w:t xml:space="preserve">организација и институција  </w:t>
            </w:r>
            <w:r>
              <w:rPr>
                <w:lang w:val="sr-Cyrl-CS"/>
              </w:rPr>
              <w:t>јавно</w:t>
            </w:r>
            <w:r>
              <w:rPr>
                <w:lang w:val="sr-Cyrl-CS"/>
              </w:rPr>
              <w:t>г</w:t>
            </w:r>
            <w:r>
              <w:rPr>
                <w:lang w:val="sr-Cyrl-CS"/>
              </w:rPr>
              <w:t xml:space="preserve"> и приватно</w:t>
            </w:r>
            <w:r>
              <w:rPr>
                <w:lang w:val="sr-Cyrl-CS"/>
              </w:rPr>
              <w:t>г</w:t>
            </w:r>
            <w:r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сектор</w:t>
            </w:r>
            <w:r>
              <w:rPr>
                <w:lang w:val="sr-Cyrl-CS"/>
              </w:rPr>
              <w:t>а</w:t>
            </w:r>
            <w:r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шумарств</w:t>
            </w:r>
            <w:r>
              <w:rPr>
                <w:lang w:val="sr-Cyrl-CS"/>
              </w:rPr>
              <w:t>а и повезани</w:t>
            </w:r>
            <w:r>
              <w:rPr>
                <w:lang w:val="sr-Cyrl-CS"/>
              </w:rPr>
              <w:t>х</w:t>
            </w:r>
            <w:r>
              <w:rPr>
                <w:lang w:val="sr-Cyrl-CS"/>
              </w:rPr>
              <w:t xml:space="preserve"> </w:t>
            </w:r>
            <w:proofErr w:type="spellStart"/>
            <w:r>
              <w:rPr>
                <w:lang w:val="sr-Cyrl-CS"/>
              </w:rPr>
              <w:t>дјелатности</w:t>
            </w:r>
            <w:proofErr w:type="spellEnd"/>
            <w:r>
              <w:rPr>
                <w:lang w:val="sr-Cyrl-CS"/>
              </w:rPr>
              <w:t>.</w:t>
            </w:r>
            <w:r>
              <w:rPr>
                <w:lang w:val="sr-Cyrl-CS"/>
              </w:rPr>
              <w:t xml:space="preserve"> </w:t>
            </w:r>
            <w:r w:rsidRPr="00A44AB2">
              <w:rPr>
                <w:lang w:val="sr-Cyrl-CS"/>
              </w:rPr>
              <w:t xml:space="preserve">Стећи основна знања о шумарској политици, законодавном и стратешком оквиру, као и начинима за </w:t>
            </w:r>
            <w:proofErr w:type="spellStart"/>
            <w:r w:rsidRPr="00A44AB2">
              <w:rPr>
                <w:lang w:val="sr-Cyrl-CS"/>
              </w:rPr>
              <w:t>процјену</w:t>
            </w:r>
            <w:proofErr w:type="spellEnd"/>
            <w:r w:rsidRPr="00A44AB2">
              <w:rPr>
                <w:lang w:val="sr-Cyrl-CS"/>
              </w:rPr>
              <w:t xml:space="preserve"> и мониторинг активности интересних страна у сектору шумарства</w:t>
            </w:r>
            <w:r>
              <w:rPr>
                <w:lang w:val="sr-Cyrl-CS"/>
              </w:rPr>
              <w:t>, са посебним фокусом на глобалне трендове зелене и циркуларне био-економије</w:t>
            </w:r>
            <w:r>
              <w:rPr>
                <w:lang w:val="sr-Cyrl-CS"/>
              </w:rPr>
              <w:t>.</w:t>
            </w:r>
          </w:p>
        </w:tc>
      </w:tr>
      <w:tr w:rsidR="001548A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1548A5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8A5" w:rsidRPr="00270588" w:rsidRDefault="00277171" w:rsidP="001548A5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Студент ће стећи знања о основама политичког система и најважнијим политичким факторима</w:t>
            </w:r>
            <w:r>
              <w:rPr>
                <w:lang w:val="sr-Cyrl-CS"/>
              </w:rPr>
              <w:t>, организацијама</w:t>
            </w:r>
            <w:r>
              <w:rPr>
                <w:lang w:val="sr-Cyrl-CS"/>
              </w:rPr>
              <w:t xml:space="preserve"> и институцијама релевантним за сектор шумарства</w:t>
            </w:r>
            <w:r>
              <w:rPr>
                <w:lang w:val="sr-Cyrl-CS"/>
              </w:rPr>
              <w:t xml:space="preserve"> и повезане </w:t>
            </w:r>
            <w:proofErr w:type="spellStart"/>
            <w:r>
              <w:rPr>
                <w:lang w:val="sr-Cyrl-CS"/>
              </w:rPr>
              <w:t>дјелатности</w:t>
            </w:r>
            <w:proofErr w:type="spellEnd"/>
            <w:r>
              <w:rPr>
                <w:lang w:val="sr-Cyrl-CS"/>
              </w:rPr>
              <w:t xml:space="preserve">. </w:t>
            </w:r>
            <w:r>
              <w:rPr>
                <w:lang w:val="sr-Cyrl-CS"/>
              </w:rPr>
              <w:t>Студенти ће усвојити знања</w:t>
            </w:r>
            <w:r>
              <w:rPr>
                <w:lang w:val="sr-Cyrl-CS"/>
              </w:rPr>
              <w:t xml:space="preserve"> о општим карактеристикама производно-пословних система у шумарству, принципима, начелима, факторима и </w:t>
            </w:r>
            <w:proofErr w:type="spellStart"/>
            <w:r>
              <w:rPr>
                <w:lang w:val="sr-Cyrl-CS"/>
              </w:rPr>
              <w:t>елеметнима</w:t>
            </w:r>
            <w:proofErr w:type="spellEnd"/>
            <w:r>
              <w:rPr>
                <w:lang w:val="sr-Cyrl-CS"/>
              </w:rPr>
              <w:t xml:space="preserve"> организационих структура, са освртом на специфичности организационе структуре у шумарству, интерним и екстерним факторима, планирањем, припремом, управљањем и реализацијом производње у шумарству</w:t>
            </w:r>
          </w:p>
        </w:tc>
      </w:tr>
      <w:tr w:rsidR="001548A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1548A5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8A5" w:rsidRPr="00270588" w:rsidRDefault="00277171" w:rsidP="00277171">
            <w:pPr>
              <w:pStyle w:val="NoSpacing"/>
              <w:jc w:val="both"/>
              <w:rPr>
                <w:rFonts w:cstheme="minorHAnsi"/>
                <w:lang w:val="ru-RU"/>
              </w:rPr>
            </w:pPr>
            <w:r w:rsidRPr="008B4B1F">
              <w:rPr>
                <w:iCs/>
                <w:sz w:val="22"/>
                <w:szCs w:val="22"/>
                <w:lang w:val="sr-Cyrl-CS"/>
              </w:rPr>
              <w:t>Врсте институционалних облика организовања предузећа у тржишној привреди: облици организовања, законодавна основа за формирање привредн</w:t>
            </w:r>
            <w:r>
              <w:rPr>
                <w:iCs/>
                <w:sz w:val="22"/>
                <w:szCs w:val="22"/>
                <w:lang w:val="sr-Cyrl-CS"/>
              </w:rPr>
              <w:t xml:space="preserve">их друштава и јавних предузећа. </w:t>
            </w:r>
            <w:r w:rsidRPr="008B4B1F">
              <w:rPr>
                <w:iCs/>
                <w:sz w:val="22"/>
                <w:szCs w:val="22"/>
                <w:lang w:val="sr-Cyrl-CS"/>
              </w:rPr>
              <w:t xml:space="preserve">Организациона структура- врсте, дизајн, елементи, </w:t>
            </w:r>
            <w:r>
              <w:rPr>
                <w:iCs/>
                <w:sz w:val="22"/>
                <w:szCs w:val="22"/>
                <w:lang w:val="sr-Cyrl-CS"/>
              </w:rPr>
              <w:t xml:space="preserve">начела, фактори, специфичности. </w:t>
            </w:r>
            <w:r w:rsidRPr="008B4B1F">
              <w:rPr>
                <w:iCs/>
                <w:sz w:val="22"/>
                <w:szCs w:val="22"/>
                <w:lang w:val="sr-Cyrl-CS"/>
              </w:rPr>
              <w:t>Облици организова</w:t>
            </w:r>
            <w:r>
              <w:rPr>
                <w:iCs/>
                <w:sz w:val="22"/>
                <w:szCs w:val="22"/>
                <w:lang w:val="sr-Cyrl-CS"/>
              </w:rPr>
              <w:t xml:space="preserve">ње великих пословних система. </w:t>
            </w:r>
            <w:r w:rsidRPr="008B4B1F">
              <w:rPr>
                <w:iCs/>
                <w:sz w:val="22"/>
                <w:szCs w:val="22"/>
                <w:lang w:val="sr-Cyrl-CS"/>
              </w:rPr>
              <w:t>Фактори и елементи  за изградњу орга</w:t>
            </w:r>
            <w:r>
              <w:rPr>
                <w:iCs/>
                <w:sz w:val="22"/>
                <w:szCs w:val="22"/>
                <w:lang w:val="sr-Cyrl-CS"/>
              </w:rPr>
              <w:t xml:space="preserve">низационе структуре у шумарству. </w:t>
            </w:r>
            <w:r w:rsidRPr="008B4B1F">
              <w:rPr>
                <w:iCs/>
                <w:sz w:val="22"/>
                <w:szCs w:val="22"/>
                <w:lang w:val="sr-Cyrl-CS"/>
              </w:rPr>
              <w:t>Историјски прегл</w:t>
            </w:r>
            <w:r>
              <w:rPr>
                <w:iCs/>
                <w:sz w:val="22"/>
                <w:szCs w:val="22"/>
                <w:lang w:val="sr-Cyrl-CS"/>
              </w:rPr>
              <w:t xml:space="preserve">ед развоја шумарства у БиХ и Републици Српској. </w:t>
            </w:r>
            <w:r w:rsidRPr="008B4B1F">
              <w:rPr>
                <w:iCs/>
                <w:sz w:val="22"/>
                <w:szCs w:val="22"/>
                <w:lang w:val="sr-Cyrl-CS"/>
              </w:rPr>
              <w:t>Шумарска политика: Стратешки и законодавни</w:t>
            </w:r>
            <w:r>
              <w:rPr>
                <w:iCs/>
                <w:sz w:val="22"/>
                <w:szCs w:val="22"/>
                <w:lang w:val="sr-Cyrl-CS"/>
              </w:rPr>
              <w:t xml:space="preserve"> оквир  организације </w:t>
            </w:r>
            <w:proofErr w:type="spellStart"/>
            <w:r>
              <w:rPr>
                <w:iCs/>
                <w:sz w:val="22"/>
                <w:szCs w:val="22"/>
                <w:lang w:val="sr-Cyrl-CS"/>
              </w:rPr>
              <w:t>шумарства</w:t>
            </w:r>
            <w:r>
              <w:rPr>
                <w:iCs/>
                <w:sz w:val="22"/>
                <w:szCs w:val="22"/>
                <w:lang w:val="sr-Cyrl-CS"/>
              </w:rPr>
              <w:t>.</w:t>
            </w:r>
            <w:r w:rsidRPr="008B4B1F">
              <w:rPr>
                <w:iCs/>
                <w:sz w:val="22"/>
                <w:szCs w:val="22"/>
                <w:lang w:val="sr-Cyrl-CS"/>
              </w:rPr>
              <w:t>Управљање</w:t>
            </w:r>
            <w:proofErr w:type="spellEnd"/>
            <w:r w:rsidRPr="008B4B1F">
              <w:rPr>
                <w:iCs/>
                <w:sz w:val="22"/>
                <w:szCs w:val="22"/>
                <w:lang w:val="sr-Cyrl-CS"/>
              </w:rPr>
              <w:t xml:space="preserve"> шумама – </w:t>
            </w:r>
            <w:r w:rsidRPr="00277171">
              <w:rPr>
                <w:iCs/>
                <w:sz w:val="22"/>
                <w:szCs w:val="22"/>
                <w:highlight w:val="yellow"/>
                <w:lang w:val="sr-Cyrl-CS"/>
              </w:rPr>
              <w:t>''</w:t>
            </w:r>
            <w:proofErr w:type="spellStart"/>
            <w:r w:rsidRPr="00277171">
              <w:rPr>
                <w:iCs/>
                <w:sz w:val="22"/>
                <w:szCs w:val="22"/>
                <w:highlight w:val="yellow"/>
                <w:lang w:val="sr-Cyrl-CS"/>
              </w:rPr>
              <w:t>Форест</w:t>
            </w:r>
            <w:proofErr w:type="spellEnd"/>
            <w:r w:rsidRPr="00277171">
              <w:rPr>
                <w:iCs/>
                <w:sz w:val="22"/>
                <w:szCs w:val="22"/>
                <w:highlight w:val="yellow"/>
                <w:lang w:val="sr-Cyrl-CS"/>
              </w:rPr>
              <w:t xml:space="preserve"> </w:t>
            </w:r>
            <w:proofErr w:type="spellStart"/>
            <w:r w:rsidRPr="00277171">
              <w:rPr>
                <w:iCs/>
                <w:sz w:val="22"/>
                <w:szCs w:val="22"/>
                <w:highlight w:val="yellow"/>
                <w:lang w:val="sr-Cyrl-CS"/>
              </w:rPr>
              <w:t>Говернанце</w:t>
            </w:r>
            <w:proofErr w:type="spellEnd"/>
            <w:r w:rsidRPr="00277171">
              <w:rPr>
                <w:iCs/>
                <w:sz w:val="22"/>
                <w:szCs w:val="22"/>
                <w:highlight w:val="yellow"/>
                <w:lang w:val="sr-Cyrl-CS"/>
              </w:rPr>
              <w:t>''</w:t>
            </w:r>
            <w:r w:rsidRPr="008B4B1F">
              <w:rPr>
                <w:iCs/>
                <w:sz w:val="22"/>
                <w:szCs w:val="22"/>
                <w:lang w:val="sr-Cyrl-CS"/>
              </w:rPr>
              <w:t xml:space="preserve">, оквир за </w:t>
            </w:r>
            <w:proofErr w:type="spellStart"/>
            <w:r w:rsidRPr="008B4B1F">
              <w:rPr>
                <w:iCs/>
                <w:sz w:val="22"/>
                <w:szCs w:val="22"/>
                <w:lang w:val="sr-Cyrl-CS"/>
              </w:rPr>
              <w:t>процјену</w:t>
            </w:r>
            <w:proofErr w:type="spellEnd"/>
            <w:r w:rsidRPr="008B4B1F">
              <w:rPr>
                <w:iCs/>
                <w:sz w:val="22"/>
                <w:szCs w:val="22"/>
                <w:lang w:val="sr-Cyrl-CS"/>
              </w:rPr>
              <w:t xml:space="preserve"> и мониторинг управљања шумама.</w:t>
            </w:r>
          </w:p>
        </w:tc>
      </w:tr>
      <w:tr w:rsidR="001548A5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1548A5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8A5" w:rsidRPr="00270588" w:rsidRDefault="00277171" w:rsidP="001548A5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2F4DFC">
              <w:rPr>
                <w:lang w:val="sr-Latn-BA"/>
              </w:rPr>
              <w:t>Предавања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са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практичним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вјежбама</w:t>
            </w:r>
            <w:proofErr w:type="spellEnd"/>
            <w:r w:rsidRPr="002F4DFC">
              <w:rPr>
                <w:lang w:val="sr-Latn-BA"/>
              </w:rPr>
              <w:t xml:space="preserve">, </w:t>
            </w:r>
            <w:proofErr w:type="spellStart"/>
            <w:r w:rsidRPr="002F4DFC">
              <w:rPr>
                <w:lang w:val="sr-Latn-BA"/>
              </w:rPr>
              <w:t>дискусијом</w:t>
            </w:r>
            <w:proofErr w:type="spellEnd"/>
            <w:r w:rsidRPr="002F4DFC">
              <w:rPr>
                <w:lang w:val="sr-Latn-BA"/>
              </w:rPr>
              <w:t xml:space="preserve"> и </w:t>
            </w:r>
            <w:proofErr w:type="spellStart"/>
            <w:r w:rsidRPr="002F4DFC">
              <w:rPr>
                <w:lang w:val="sr-Latn-BA"/>
              </w:rPr>
              <w:t>студијама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случаја</w:t>
            </w:r>
            <w:proofErr w:type="spellEnd"/>
            <w:r w:rsidRPr="002F4DFC">
              <w:rPr>
                <w:lang w:val="sr-Latn-BA"/>
              </w:rPr>
              <w:t xml:space="preserve">; </w:t>
            </w:r>
            <w:proofErr w:type="spellStart"/>
            <w:r w:rsidRPr="002F4DFC">
              <w:rPr>
                <w:lang w:val="sr-Latn-BA"/>
              </w:rPr>
              <w:t>консултације</w:t>
            </w:r>
            <w:proofErr w:type="spellEnd"/>
            <w:r w:rsidRPr="002F4DFC">
              <w:rPr>
                <w:lang w:val="sr-Latn-BA"/>
              </w:rPr>
              <w:t xml:space="preserve">; </w:t>
            </w:r>
            <w:r>
              <w:rPr>
                <w:lang w:val="sr-Cyrl-BA"/>
              </w:rPr>
              <w:t xml:space="preserve">тимски рад за израду и презентовање семинарског рада; </w:t>
            </w:r>
            <w:proofErr w:type="spellStart"/>
            <w:r w:rsidRPr="002F4DFC">
              <w:rPr>
                <w:lang w:val="sr-Latn-BA"/>
              </w:rPr>
              <w:t>гостујући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предавачи</w:t>
            </w:r>
            <w:proofErr w:type="spellEnd"/>
            <w:r w:rsidRPr="002F4DFC">
              <w:rPr>
                <w:lang w:val="sr-Latn-BA"/>
              </w:rPr>
              <w:t xml:space="preserve">; </w:t>
            </w:r>
            <w:proofErr w:type="spellStart"/>
            <w:r w:rsidRPr="002F4DFC">
              <w:rPr>
                <w:lang w:val="sr-Latn-BA"/>
              </w:rPr>
              <w:t>студијска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посјета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релевантним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организацијама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са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активном</w:t>
            </w:r>
            <w:proofErr w:type="spellEnd"/>
            <w:r w:rsidRPr="002F4DFC">
              <w:rPr>
                <w:lang w:val="sr-Latn-BA"/>
              </w:rPr>
              <w:t xml:space="preserve"> </w:t>
            </w:r>
            <w:proofErr w:type="spellStart"/>
            <w:r w:rsidRPr="002F4DFC">
              <w:rPr>
                <w:lang w:val="sr-Latn-BA"/>
              </w:rPr>
              <w:t>дискусијом</w:t>
            </w:r>
            <w:proofErr w:type="spellEnd"/>
            <w:r>
              <w:rPr>
                <w:lang w:val="sr-Cyrl-BA"/>
              </w:rPr>
              <w:t>. Савладавање градива подразумијева</w:t>
            </w:r>
            <w:r w:rsidRPr="00A44AB2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стицање</w:t>
            </w:r>
            <w:r w:rsidRPr="00A44AB2">
              <w:rPr>
                <w:lang w:val="sr-Cyrl-CS"/>
              </w:rPr>
              <w:t xml:space="preserve"> практична знања из организовања шумарских и других предузећа, основној пословној документацији која се користи у свакодневном раду, као и изради стручно-научно</w:t>
            </w:r>
            <w:r>
              <w:rPr>
                <w:lang w:val="sr-Cyrl-CS"/>
              </w:rPr>
              <w:t xml:space="preserve">г рада и развијању комуникационих </w:t>
            </w:r>
            <w:proofErr w:type="spellStart"/>
            <w:r>
              <w:rPr>
                <w:lang w:val="sr-Cyrl-CS"/>
              </w:rPr>
              <w:t>вјештина</w:t>
            </w:r>
            <w:proofErr w:type="spellEnd"/>
            <w:r>
              <w:rPr>
                <w:lang w:val="sr-Cyrl-CS"/>
              </w:rPr>
              <w:t xml:space="preserve"> код студената.</w:t>
            </w:r>
          </w:p>
        </w:tc>
      </w:tr>
      <w:tr w:rsidR="001548A5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1548A5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277171" w:rsidRDefault="00277171" w:rsidP="00277171">
            <w:pPr>
              <w:pStyle w:val="ListParagraph"/>
              <w:widowControl w:val="0"/>
              <w:numPr>
                <w:ilvl w:val="0"/>
                <w:numId w:val="1"/>
              </w:numPr>
              <w:suppressAutoHyphens w:val="0"/>
              <w:autoSpaceDE w:val="0"/>
              <w:rPr>
                <w:sz w:val="22"/>
                <w:szCs w:val="22"/>
                <w:lang w:val="sr-Latn-CS"/>
              </w:rPr>
            </w:pPr>
            <w:proofErr w:type="spellStart"/>
            <w:r>
              <w:rPr>
                <w:sz w:val="22"/>
                <w:szCs w:val="22"/>
                <w:lang w:val="sr-Latn-CS"/>
              </w:rPr>
              <w:t>Бабић</w:t>
            </w:r>
            <w:proofErr w:type="spellEnd"/>
            <w:r>
              <w:rPr>
                <w:sz w:val="22"/>
                <w:szCs w:val="22"/>
                <w:lang w:val="sr-Latn-CS"/>
              </w:rPr>
              <w:t xml:space="preserve"> М.,</w:t>
            </w:r>
            <w:r>
              <w:rPr>
                <w:sz w:val="22"/>
                <w:szCs w:val="22"/>
                <w:lang w:val="bs-Cyrl-BA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sr-Latn-CS"/>
              </w:rPr>
              <w:t>Лукић</w:t>
            </w:r>
            <w:proofErr w:type="spellEnd"/>
            <w:r>
              <w:rPr>
                <w:sz w:val="22"/>
                <w:szCs w:val="22"/>
                <w:lang w:val="sr-Latn-CS"/>
              </w:rPr>
              <w:t xml:space="preserve"> З.</w:t>
            </w:r>
            <w:r>
              <w:rPr>
                <w:sz w:val="22"/>
                <w:szCs w:val="22"/>
                <w:lang w:val="sr-Cyrl-BA"/>
              </w:rPr>
              <w:t xml:space="preserve"> (2008)</w:t>
            </w:r>
            <w:r>
              <w:rPr>
                <w:sz w:val="22"/>
                <w:szCs w:val="22"/>
                <w:lang w:val="bs-Cyrl-BA"/>
              </w:rPr>
              <w:t>.</w:t>
            </w:r>
            <w:proofErr w:type="spellStart"/>
            <w:r>
              <w:rPr>
                <w:i/>
                <w:sz w:val="22"/>
                <w:szCs w:val="22"/>
                <w:lang w:val="sr-Latn-CS"/>
              </w:rPr>
              <w:t>Организација</w:t>
            </w:r>
            <w:proofErr w:type="spellEnd"/>
            <w:r>
              <w:rPr>
                <w:i/>
                <w:sz w:val="22"/>
                <w:szCs w:val="22"/>
                <w:lang w:val="sr-Cyrl-BA"/>
              </w:rPr>
              <w:t xml:space="preserve">- теорије, структуре, дизајн и </w:t>
            </w:r>
            <w:proofErr w:type="spellStart"/>
            <w:r>
              <w:rPr>
                <w:i/>
                <w:sz w:val="22"/>
                <w:szCs w:val="22"/>
                <w:lang w:val="sr-Cyrl-BA"/>
              </w:rPr>
              <w:t>понашање.</w:t>
            </w:r>
            <w:r>
              <w:rPr>
                <w:sz w:val="22"/>
                <w:szCs w:val="22"/>
                <w:lang w:val="sr-Cyrl-BA"/>
              </w:rPr>
              <w:t>Бања</w:t>
            </w:r>
            <w:proofErr w:type="spellEnd"/>
            <w:r>
              <w:rPr>
                <w:sz w:val="22"/>
                <w:szCs w:val="22"/>
                <w:lang w:val="sr-Cyrl-BA"/>
              </w:rPr>
              <w:t xml:space="preserve"> Лука: </w:t>
            </w:r>
            <w:proofErr w:type="spellStart"/>
            <w:r>
              <w:rPr>
                <w:sz w:val="22"/>
                <w:szCs w:val="22"/>
                <w:lang w:val="sr-Latn-CS"/>
              </w:rPr>
              <w:t>Економски</w:t>
            </w:r>
            <w:proofErr w:type="spellEnd"/>
            <w:r>
              <w:rPr>
                <w:sz w:val="22"/>
                <w:szCs w:val="22"/>
                <w:lang w:val="sr-Latn-C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sr-Latn-CS"/>
              </w:rPr>
              <w:t>факултет</w:t>
            </w:r>
            <w:proofErr w:type="spellEnd"/>
            <w:r>
              <w:rPr>
                <w:sz w:val="22"/>
                <w:szCs w:val="22"/>
                <w:lang w:val="sr-Cyrl-BA"/>
              </w:rPr>
              <w:t xml:space="preserve"> Универзитета у </w:t>
            </w:r>
            <w:proofErr w:type="spellStart"/>
            <w:r>
              <w:rPr>
                <w:sz w:val="22"/>
                <w:szCs w:val="22"/>
                <w:lang w:val="sr-Cyrl-BA"/>
              </w:rPr>
              <w:t>Бањој</w:t>
            </w:r>
            <w:proofErr w:type="spellEnd"/>
            <w:r>
              <w:rPr>
                <w:sz w:val="22"/>
                <w:szCs w:val="22"/>
                <w:lang w:val="sr-Cyrl-BA"/>
              </w:rPr>
              <w:t xml:space="preserve"> Луци.</w:t>
            </w:r>
          </w:p>
          <w:p w:rsidR="00277171" w:rsidRDefault="00277171" w:rsidP="00277171">
            <w:pPr>
              <w:pStyle w:val="ListParagraph"/>
              <w:widowControl w:val="0"/>
              <w:numPr>
                <w:ilvl w:val="0"/>
                <w:numId w:val="1"/>
              </w:numPr>
              <w:suppressAutoHyphens w:val="0"/>
              <w:autoSpaceDE w:val="0"/>
              <w:rPr>
                <w:sz w:val="22"/>
                <w:szCs w:val="22"/>
                <w:lang w:val="bs-Cyrl-BA"/>
              </w:rPr>
            </w:pPr>
            <w:proofErr w:type="spellStart"/>
            <w:r>
              <w:rPr>
                <w:sz w:val="22"/>
                <w:szCs w:val="22"/>
                <w:lang w:val="sr-Latn-CS"/>
              </w:rPr>
              <w:t>Чоми</w:t>
            </w:r>
            <w:proofErr w:type="spellEnd"/>
            <w:r>
              <w:rPr>
                <w:sz w:val="22"/>
                <w:szCs w:val="22"/>
                <w:lang w:val="bs-Cyrl-BA"/>
              </w:rPr>
              <w:t>ћ</w:t>
            </w:r>
            <w:r>
              <w:rPr>
                <w:sz w:val="22"/>
                <w:szCs w:val="22"/>
                <w:lang w:val="sr-Latn-CS"/>
              </w:rPr>
              <w:t xml:space="preserve"> Р.</w:t>
            </w:r>
            <w:r>
              <w:rPr>
                <w:sz w:val="22"/>
                <w:szCs w:val="22"/>
                <w:lang w:val="bs-Cyrl-BA"/>
              </w:rPr>
              <w:t>(1999).</w:t>
            </w:r>
            <w:r>
              <w:rPr>
                <w:i/>
                <w:sz w:val="22"/>
                <w:szCs w:val="22"/>
                <w:lang w:val="bs-Cyrl-BA"/>
              </w:rPr>
              <w:t>'</w:t>
            </w:r>
            <w:proofErr w:type="spellStart"/>
            <w:r>
              <w:rPr>
                <w:i/>
                <w:sz w:val="22"/>
                <w:szCs w:val="22"/>
                <w:lang w:val="sr-Latn-CS"/>
              </w:rPr>
              <w:t>Организација</w:t>
            </w:r>
            <w:proofErr w:type="spellEnd"/>
            <w:r>
              <w:rPr>
                <w:i/>
                <w:sz w:val="22"/>
                <w:szCs w:val="22"/>
                <w:lang w:val="sr-Latn-CS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  <w:lang w:val="sr-Latn-CS"/>
              </w:rPr>
              <w:t>производње</w:t>
            </w:r>
            <w:proofErr w:type="spellEnd"/>
            <w:r>
              <w:rPr>
                <w:i/>
                <w:sz w:val="22"/>
                <w:szCs w:val="22"/>
                <w:lang w:val="sr-Latn-CS"/>
              </w:rPr>
              <w:t xml:space="preserve"> и </w:t>
            </w:r>
            <w:proofErr w:type="spellStart"/>
            <w:r>
              <w:rPr>
                <w:i/>
                <w:sz w:val="22"/>
                <w:szCs w:val="22"/>
                <w:lang w:val="sr-Latn-CS"/>
              </w:rPr>
              <w:t>менаџмент</w:t>
            </w:r>
            <w:proofErr w:type="spellEnd"/>
            <w:r>
              <w:rPr>
                <w:i/>
                <w:sz w:val="22"/>
                <w:szCs w:val="22"/>
                <w:lang w:val="sr-Latn-CS"/>
              </w:rPr>
              <w:t xml:space="preserve"> у </w:t>
            </w:r>
            <w:proofErr w:type="spellStart"/>
            <w:r>
              <w:rPr>
                <w:i/>
                <w:sz w:val="22"/>
                <w:szCs w:val="22"/>
                <w:lang w:val="sr-Latn-CS"/>
              </w:rPr>
              <w:t>шумарству</w:t>
            </w:r>
            <w:proofErr w:type="spellEnd"/>
            <w:r>
              <w:rPr>
                <w:sz w:val="22"/>
                <w:szCs w:val="22"/>
                <w:lang w:val="sr-Cyrl-BA"/>
              </w:rPr>
              <w:t xml:space="preserve">.Бања Лука: </w:t>
            </w:r>
            <w:proofErr w:type="spellStart"/>
            <w:r>
              <w:rPr>
                <w:sz w:val="22"/>
                <w:szCs w:val="22"/>
                <w:lang w:val="sr-Latn-CS"/>
              </w:rPr>
              <w:t>Шумарски</w:t>
            </w:r>
            <w:proofErr w:type="spellEnd"/>
            <w:r>
              <w:rPr>
                <w:sz w:val="22"/>
                <w:szCs w:val="22"/>
                <w:lang w:val="sr-Latn-C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sr-Latn-CS"/>
              </w:rPr>
              <w:t>факултет</w:t>
            </w:r>
            <w:proofErr w:type="spellEnd"/>
            <w:r>
              <w:rPr>
                <w:sz w:val="22"/>
                <w:szCs w:val="22"/>
                <w:lang w:val="sr-Latn-C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sr-Latn-CS"/>
              </w:rPr>
              <w:t>Бања</w:t>
            </w:r>
            <w:proofErr w:type="spellEnd"/>
            <w:r>
              <w:rPr>
                <w:sz w:val="22"/>
                <w:szCs w:val="22"/>
                <w:lang w:val="sr-Latn-C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sr-Latn-CS"/>
              </w:rPr>
              <w:t>Лука</w:t>
            </w:r>
            <w:proofErr w:type="spellEnd"/>
            <w:r>
              <w:rPr>
                <w:sz w:val="22"/>
                <w:szCs w:val="22"/>
                <w:lang w:val="sr-Latn-CS"/>
              </w:rPr>
              <w:t>, 1999.</w:t>
            </w:r>
          </w:p>
          <w:p w:rsidR="00277171" w:rsidRPr="00752ED9" w:rsidRDefault="00277171" w:rsidP="00277171">
            <w:pPr>
              <w:pStyle w:val="ListParagraph"/>
              <w:widowControl w:val="0"/>
              <w:numPr>
                <w:ilvl w:val="0"/>
                <w:numId w:val="1"/>
              </w:numPr>
              <w:suppressAutoHyphens w:val="0"/>
              <w:autoSpaceDE w:val="0"/>
            </w:pPr>
            <w:r>
              <w:rPr>
                <w:sz w:val="22"/>
                <w:szCs w:val="22"/>
                <w:lang w:val="bs-Cyrl-BA"/>
              </w:rPr>
              <w:t>Ранковић Н., Кеча Љ.</w:t>
            </w:r>
            <w:r>
              <w:rPr>
                <w:sz w:val="22"/>
                <w:szCs w:val="22"/>
                <w:lang w:val="bs-Cyrl-BA"/>
              </w:rPr>
              <w:t xml:space="preserve"> (2007).</w:t>
            </w:r>
            <w:r>
              <w:rPr>
                <w:i/>
                <w:sz w:val="22"/>
                <w:szCs w:val="22"/>
                <w:lang w:val="bs-Cyrl-BA"/>
              </w:rPr>
              <w:t>Шумарска политика Србије</w:t>
            </w:r>
            <w:r>
              <w:rPr>
                <w:sz w:val="22"/>
                <w:szCs w:val="22"/>
                <w:lang w:val="bs-Cyrl-BA"/>
              </w:rPr>
              <w:t xml:space="preserve">.Београд: </w:t>
            </w:r>
            <w:r>
              <w:rPr>
                <w:sz w:val="22"/>
                <w:szCs w:val="22"/>
                <w:lang w:val="bs-Cyrl-BA"/>
              </w:rPr>
              <w:t>Шумарски факултет</w:t>
            </w:r>
            <w:r>
              <w:rPr>
                <w:sz w:val="22"/>
                <w:szCs w:val="22"/>
                <w:lang w:val="bs-Cyrl-BA"/>
              </w:rPr>
              <w:t xml:space="preserve"> Универзитета у Београду.</w:t>
            </w:r>
          </w:p>
          <w:p w:rsidR="001548A5" w:rsidRPr="00277171" w:rsidRDefault="00277171" w:rsidP="00277171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</w:pPr>
            <w:r w:rsidRPr="00277171">
              <w:rPr>
                <w:bCs/>
                <w:lang w:val="bs-Latn-BA"/>
              </w:rPr>
              <w:t>FAO (2011).</w:t>
            </w:r>
            <w:r w:rsidRPr="00277171">
              <w:rPr>
                <w:lang w:val="bs-Latn-BA"/>
              </w:rPr>
              <w:t xml:space="preserve"> </w:t>
            </w:r>
            <w:r w:rsidRPr="00277171">
              <w:rPr>
                <w:bCs/>
                <w:i/>
                <w:iCs/>
                <w:lang w:val="bs-Latn-BA"/>
              </w:rPr>
              <w:t>Framework for assessing and monitoring Forest Governance</w:t>
            </w:r>
            <w:r w:rsidRPr="00277171">
              <w:rPr>
                <w:bCs/>
                <w:lang w:val="bs-Latn-BA"/>
              </w:rPr>
              <w:t xml:space="preserve">. </w:t>
            </w:r>
            <w:r w:rsidRPr="00277171">
              <w:rPr>
                <w:lang w:val="bs-Latn-BA"/>
              </w:rPr>
              <w:t xml:space="preserve">PROFOR project. Rome: FAO. </w:t>
            </w:r>
          </w:p>
        </w:tc>
      </w:tr>
      <w:tr w:rsidR="001548A5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Облици провјере знања и оцјењивање</w:t>
            </w:r>
          </w:p>
        </w:tc>
      </w:tr>
      <w:tr w:rsidR="001548A5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1548A5" w:rsidRPr="00270588" w:rsidRDefault="001548A5" w:rsidP="001548A5">
            <w:pPr>
              <w:jc w:val="both"/>
              <w:rPr>
                <w:rFonts w:cstheme="minorHAnsi"/>
              </w:rPr>
            </w:pPr>
          </w:p>
        </w:tc>
      </w:tr>
      <w:tr w:rsidR="001548A5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1548A5" w:rsidRPr="00270588" w:rsidRDefault="001548A5" w:rsidP="001548A5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1548A5" w:rsidRPr="00270588" w:rsidRDefault="001548A5" w:rsidP="001548A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1548A5" w:rsidRPr="00270588" w:rsidRDefault="001548A5" w:rsidP="001548A5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1548A5" w:rsidRPr="00270588" w:rsidRDefault="001548A5" w:rsidP="001548A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1548A5" w:rsidRPr="00270588" w:rsidRDefault="001548A5" w:rsidP="001548A5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1548A5" w:rsidRPr="00270588" w:rsidRDefault="001548A5" w:rsidP="001548A5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1548A5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1548A5" w:rsidRPr="00270588" w:rsidRDefault="001548A5" w:rsidP="001548A5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1548A5" w:rsidRPr="00270588" w:rsidRDefault="001548A5" w:rsidP="001548A5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1548A5" w:rsidRPr="00270588" w:rsidRDefault="001548A5" w:rsidP="001548A5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1548A5" w:rsidRPr="00270588" w:rsidRDefault="001548A5" w:rsidP="001548A5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1548A5" w:rsidRPr="00270588" w:rsidRDefault="001548A5" w:rsidP="001548A5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1548A5" w:rsidRPr="00270588" w:rsidRDefault="001548A5" w:rsidP="001548A5">
            <w:pPr>
              <w:rPr>
                <w:rFonts w:cstheme="minorHAnsi"/>
              </w:rPr>
            </w:pPr>
          </w:p>
        </w:tc>
      </w:tr>
      <w:tr w:rsidR="001548A5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1548A5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1548A5" w:rsidRPr="00270588" w:rsidRDefault="001548A5" w:rsidP="001548A5">
            <w:pPr>
              <w:rPr>
                <w:rFonts w:cstheme="minorHAnsi"/>
              </w:rPr>
            </w:pPr>
          </w:p>
        </w:tc>
      </w:tr>
      <w:tr w:rsidR="001548A5" w:rsidRPr="00270588" w:rsidTr="00270588">
        <w:tc>
          <w:tcPr>
            <w:tcW w:w="5724" w:type="dxa"/>
            <w:gridSpan w:val="6"/>
            <w:shd w:val="clear" w:color="auto" w:fill="269A3C"/>
          </w:tcPr>
          <w:p w:rsidR="001548A5" w:rsidRPr="00270588" w:rsidRDefault="001548A5" w:rsidP="001548A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1548A5" w:rsidRPr="00270588" w:rsidRDefault="001548A5" w:rsidP="001548A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 xml:space="preserve">Др Драган </w:t>
            </w:r>
            <w:proofErr w:type="spellStart"/>
            <w:r>
              <w:rPr>
                <w:rFonts w:cstheme="minorHAnsi"/>
                <w:lang w:val="sr-Cyrl-BA"/>
              </w:rPr>
              <w:t>Чомић</w:t>
            </w:r>
            <w:proofErr w:type="spellEnd"/>
            <w:r>
              <w:rPr>
                <w:rFonts w:cstheme="minorHAnsi"/>
                <w:lang w:val="sr-Cyrl-BA"/>
              </w:rPr>
              <w:t xml:space="preserve">, </w:t>
            </w:r>
            <w:proofErr w:type="spellStart"/>
            <w:r>
              <w:rPr>
                <w:rFonts w:cstheme="minorHAnsi"/>
                <w:lang w:val="sr-Cyrl-BA"/>
              </w:rPr>
              <w:t>ванр</w:t>
            </w:r>
            <w:proofErr w:type="spellEnd"/>
            <w:r>
              <w:rPr>
                <w:rFonts w:cstheme="minorHAnsi"/>
                <w:lang w:val="sr-Cyrl-BA"/>
              </w:rPr>
              <w:t>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  <w:lang w:val="sr-Cyrl-CS"/>
      </w:rPr>
    </w:lvl>
  </w:abstractNum>
  <w:abstractNum w:abstractNumId="1" w15:restartNumberingAfterBreak="0">
    <w:nsid w:val="00000020"/>
    <w:multiLevelType w:val="singleLevel"/>
    <w:tmpl w:val="00000020"/>
    <w:name w:val="WW8Num4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  <w:lang w:val="sr-Latn-CS"/>
      </w:r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276042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  <w:sz w:val="20"/>
        <w:szCs w:val="20"/>
        <w:lang w:val="sr-Cyrl-C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548A5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77171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A4E94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DCA7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A4E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E9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E94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oSpacing">
    <w:name w:val="No Spacing"/>
    <w:qFormat/>
    <w:rsid w:val="00277171"/>
    <w:pPr>
      <w:suppressAutoHyphens/>
      <w:spacing w:after="0" w:line="240" w:lineRule="auto"/>
    </w:pPr>
    <w:rPr>
      <w:rFonts w:ascii="Times New Roman" w:eastAsia="WenQuanYi Micro Hei" w:hAnsi="Times New Roman" w:cs="Lohit Hindi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277171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2022-04-20T22:41:00Z</dcterms:created>
  <dcterms:modified xsi:type="dcterms:W3CDTF">2022-04-20T22:44:00Z</dcterms:modified>
</cp:coreProperties>
</file>